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753E8D" w14:textId="77777777"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77B9C" w:rsidRPr="00774337" w14:paraId="5AFB0697" w14:textId="77777777" w:rsidTr="00774337">
        <w:tc>
          <w:tcPr>
            <w:tcW w:w="9060" w:type="dxa"/>
          </w:tcPr>
          <w:p w14:paraId="35ED6B7C" w14:textId="77777777" w:rsidR="0036605F" w:rsidRDefault="0036605F" w:rsidP="0036605F">
            <w:pPr>
              <w:spacing w:after="0" w:line="240" w:lineRule="auto"/>
              <w:jc w:val="right"/>
              <w:rPr>
                <w:sz w:val="24"/>
                <w:szCs w:val="24"/>
                <w:rtl/>
              </w:rPr>
            </w:pPr>
          </w:p>
          <w:p w14:paraId="704139BA" w14:textId="77777777" w:rsidR="0036605F" w:rsidRPr="0036605F" w:rsidRDefault="0036605F" w:rsidP="0036605F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  <w:rtl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اسم م ت ع : جامعة فرحات عباس سطيف 1</w:t>
            </w:r>
          </w:p>
          <w:p w14:paraId="115091EE" w14:textId="3E20B362" w:rsidR="00277B9C" w:rsidRPr="00774337" w:rsidRDefault="0036605F" w:rsidP="0036605F">
            <w:pPr>
              <w:spacing w:after="0" w:line="240" w:lineRule="auto"/>
              <w:jc w:val="right"/>
              <w:rPr>
                <w:sz w:val="28"/>
                <w:szCs w:val="28"/>
                <w:lang w:bidi="ar-DZ"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قسم</w:t>
            </w:r>
            <w:r>
              <w:rPr>
                <w:rFonts w:hint="cs"/>
                <w:sz w:val="24"/>
                <w:szCs w:val="24"/>
                <w:rtl/>
              </w:rPr>
              <w:t xml:space="preserve">: </w:t>
            </w:r>
            <w:r w:rsidR="008F5333">
              <w:rPr>
                <w:rFonts w:hint="cs"/>
                <w:sz w:val="24"/>
                <w:szCs w:val="24"/>
                <w:rtl/>
                <w:lang w:bidi="ar-DZ"/>
              </w:rPr>
              <w:t>البيوكيمياء</w:t>
            </w:r>
          </w:p>
        </w:tc>
      </w:tr>
    </w:tbl>
    <w:p w14:paraId="6B38B25C" w14:textId="77777777"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B73C9" w:rsidRPr="00774337" w14:paraId="3E40E12E" w14:textId="77777777" w:rsidTr="00774337">
        <w:tc>
          <w:tcPr>
            <w:tcW w:w="9062" w:type="dxa"/>
            <w:shd w:val="clear" w:color="auto" w:fill="F2F2F2"/>
          </w:tcPr>
          <w:p w14:paraId="791F55A6" w14:textId="77777777" w:rsidR="009B73C9" w:rsidRPr="00A332DF" w:rsidRDefault="00A332DF" w:rsidP="00774337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>منهج المادة</w:t>
            </w:r>
          </w:p>
          <w:p w14:paraId="4225C69A" w14:textId="77777777" w:rsidR="00950DB8" w:rsidRPr="00774337" w:rsidRDefault="00950DB8" w:rsidP="0036605F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</w:t>
            </w:r>
            <w:r w:rsidR="0036605F">
              <w:rPr>
                <w:rFonts w:hint="cs"/>
                <w:b/>
                <w:bCs/>
                <w:rtl/>
              </w:rPr>
              <w:t xml:space="preserve">ينشر في موقع الكلية </w:t>
            </w:r>
            <w:r w:rsidRPr="00774337">
              <w:rPr>
                <w:b/>
                <w:bCs/>
              </w:rPr>
              <w:t>)</w:t>
            </w:r>
          </w:p>
        </w:tc>
      </w:tr>
      <w:tr w:rsidR="009B73C9" w:rsidRPr="00774337" w14:paraId="04C94AD2" w14:textId="77777777" w:rsidTr="00774337">
        <w:tc>
          <w:tcPr>
            <w:tcW w:w="9062" w:type="dxa"/>
          </w:tcPr>
          <w:p w14:paraId="5A0B7661" w14:textId="5C76F4D6" w:rsidR="009B73C9" w:rsidRPr="00774337" w:rsidRDefault="008F5333" w:rsidP="00BB465B">
            <w:pPr>
              <w:spacing w:after="0" w:line="240" w:lineRule="auto"/>
              <w:jc w:val="center"/>
              <w:rPr>
                <w:sz w:val="36"/>
                <w:szCs w:val="36"/>
                <w:lang w:bidi="ar-YE"/>
              </w:rPr>
            </w:pPr>
            <w:r>
              <w:rPr>
                <w:rFonts w:hint="cs"/>
                <w:sz w:val="36"/>
                <w:szCs w:val="36"/>
                <w:rtl/>
              </w:rPr>
              <w:t>تقنيات التحليل</w:t>
            </w:r>
            <w:r w:rsidR="00BB465B">
              <w:rPr>
                <w:rFonts w:hint="cs"/>
                <w:sz w:val="36"/>
                <w:szCs w:val="36"/>
                <w:rtl/>
              </w:rPr>
              <w:t xml:space="preserve"> </w:t>
            </w:r>
            <w:r w:rsidR="00BB465B">
              <w:rPr>
                <w:rFonts w:hint="cs"/>
                <w:sz w:val="36"/>
                <w:szCs w:val="36"/>
                <w:rtl/>
                <w:lang w:bidi="ar-YE"/>
              </w:rPr>
              <w:t xml:space="preserve">البيولوجية والفيزيائية الكيميائية </w:t>
            </w:r>
            <w:r w:rsidR="00BB465B">
              <w:rPr>
                <w:rFonts w:hint="cs"/>
                <w:sz w:val="36"/>
                <w:szCs w:val="36"/>
                <w:rtl/>
              </w:rPr>
              <w:t xml:space="preserve"> </w:t>
            </w:r>
          </w:p>
        </w:tc>
      </w:tr>
    </w:tbl>
    <w:p w14:paraId="39481D20" w14:textId="77777777"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9"/>
        <w:gridCol w:w="2587"/>
        <w:gridCol w:w="1433"/>
        <w:gridCol w:w="1544"/>
        <w:gridCol w:w="992"/>
        <w:gridCol w:w="985"/>
      </w:tblGrid>
      <w:tr w:rsidR="008A5F23" w:rsidRPr="00774337" w14:paraId="6BFED9FE" w14:textId="77777777" w:rsidTr="00774337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14:paraId="1E922F5E" w14:textId="77777777" w:rsidR="00770375" w:rsidRPr="00774337" w:rsidRDefault="0036605F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sz w:val="32"/>
                <w:szCs w:val="32"/>
                <w:rtl/>
              </w:rPr>
              <w:t>مدرس المحاضرات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14:paraId="692FDB59" w14:textId="123EEF41" w:rsidR="00770375" w:rsidRPr="00774337" w:rsidRDefault="00BB465B" w:rsidP="00BB465B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قادة</w:t>
            </w:r>
            <w:r w:rsidR="008F5333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س</w:t>
            </w:r>
            <w:r w:rsidR="008F5333">
              <w:rPr>
                <w:rFonts w:hint="cs"/>
                <w:b/>
                <w:bCs/>
                <w:rtl/>
              </w:rPr>
              <w:t>و</w:t>
            </w:r>
            <w:r>
              <w:rPr>
                <w:rFonts w:hint="cs"/>
                <w:b/>
                <w:bCs/>
                <w:rtl/>
              </w:rPr>
              <w:t>سن</w:t>
            </w:r>
          </w:p>
        </w:tc>
      </w:tr>
      <w:tr w:rsidR="008A5F23" w:rsidRPr="00774337" w14:paraId="357D800D" w14:textId="77777777" w:rsidTr="00774337">
        <w:tc>
          <w:tcPr>
            <w:tcW w:w="4106" w:type="dxa"/>
            <w:gridSpan w:val="2"/>
            <w:vMerge/>
            <w:shd w:val="clear" w:color="auto" w:fill="F2F2F2"/>
          </w:tcPr>
          <w:p w14:paraId="2AFDDE5C" w14:textId="77777777" w:rsidR="00770375" w:rsidRPr="00774337" w:rsidRDefault="00770375" w:rsidP="00774337">
            <w:pPr>
              <w:spacing w:after="0" w:line="240" w:lineRule="auto"/>
              <w:jc w:val="center"/>
            </w:pPr>
          </w:p>
        </w:tc>
        <w:tc>
          <w:tcPr>
            <w:tcW w:w="4954" w:type="dxa"/>
            <w:gridSpan w:val="4"/>
            <w:shd w:val="clear" w:color="auto" w:fill="F2F2F2"/>
          </w:tcPr>
          <w:p w14:paraId="68483747" w14:textId="77777777" w:rsidR="00770375" w:rsidRPr="00774337" w:rsidRDefault="0036605F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استقبال الطلبة أسبوعيا </w:t>
            </w:r>
          </w:p>
        </w:tc>
      </w:tr>
      <w:tr w:rsidR="00A332DF" w:rsidRPr="00774337" w14:paraId="3F87CFF4" w14:textId="77777777" w:rsidTr="00774337">
        <w:tc>
          <w:tcPr>
            <w:tcW w:w="1519" w:type="dxa"/>
            <w:shd w:val="clear" w:color="auto" w:fill="F2F2F2"/>
          </w:tcPr>
          <w:p w14:paraId="2AA643B9" w14:textId="77777777" w:rsidR="00A332DF" w:rsidRPr="00774337" w:rsidRDefault="00A332DF" w:rsidP="00774337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الامايل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r w:rsidRPr="00774337">
              <w:t> </w:t>
            </w:r>
          </w:p>
        </w:tc>
        <w:tc>
          <w:tcPr>
            <w:tcW w:w="2587" w:type="dxa"/>
          </w:tcPr>
          <w:p w14:paraId="4780D13F" w14:textId="40DDE7A5" w:rsidR="00A332DF" w:rsidRPr="00774337" w:rsidRDefault="00BB465B" w:rsidP="007743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s.kada@univ-setif.dz</w:t>
            </w:r>
          </w:p>
        </w:tc>
        <w:tc>
          <w:tcPr>
            <w:tcW w:w="1433" w:type="dxa"/>
            <w:shd w:val="clear" w:color="auto" w:fill="F2F2F2"/>
          </w:tcPr>
          <w:p w14:paraId="33E82AD7" w14:textId="4E4A8272" w:rsidR="00A332DF" w:rsidRPr="00774337" w:rsidRDefault="00A332DF" w:rsidP="00BB465B">
            <w:pPr>
              <w:spacing w:after="0" w:line="240" w:lineRule="auto"/>
              <w:jc w:val="right"/>
            </w:pPr>
            <w:r w:rsidRPr="00774337">
              <w:t xml:space="preserve">   </w:t>
            </w:r>
            <w:proofErr w:type="spellStart"/>
            <w:r w:rsidR="00BB465B">
              <w:rPr>
                <w:rFonts w:hint="cs"/>
                <w:rtl/>
              </w:rPr>
              <w:t>سا</w:t>
            </w:r>
            <w:proofErr w:type="spellEnd"/>
            <w:r w:rsidRPr="00774337">
              <w:t xml:space="preserve"> </w:t>
            </w:r>
            <w:r w:rsidR="00BB465B">
              <w:rPr>
                <w:rFonts w:hint="cs"/>
                <w:rtl/>
              </w:rPr>
              <w:t>10-12</w:t>
            </w:r>
          </w:p>
        </w:tc>
        <w:tc>
          <w:tcPr>
            <w:tcW w:w="1544" w:type="dxa"/>
          </w:tcPr>
          <w:p w14:paraId="6CC0427C" w14:textId="77777777"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992" w:type="dxa"/>
            <w:shd w:val="clear" w:color="auto" w:fill="F2F2F2"/>
          </w:tcPr>
          <w:p w14:paraId="26C37AB8" w14:textId="732B6819" w:rsidR="00A332DF" w:rsidRPr="00774337" w:rsidRDefault="008F5333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الاحد</w:t>
            </w:r>
            <w:r w:rsidR="00A332DF" w:rsidRPr="00774337">
              <w:t xml:space="preserve">                 </w:t>
            </w:r>
          </w:p>
        </w:tc>
        <w:tc>
          <w:tcPr>
            <w:tcW w:w="985" w:type="dxa"/>
          </w:tcPr>
          <w:p w14:paraId="3447BF6F" w14:textId="77777777" w:rsidR="00A332DF" w:rsidRPr="00774337" w:rsidRDefault="00A332DF" w:rsidP="00C4769E">
            <w:pPr>
              <w:spacing w:after="0" w:line="240" w:lineRule="auto"/>
              <w:jc w:val="right"/>
            </w:pPr>
            <w:r w:rsidRPr="00774337">
              <w:t xml:space="preserve">     </w:t>
            </w: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  <w:r w:rsidRPr="00774337">
              <w:t xml:space="preserve">                 </w:t>
            </w:r>
          </w:p>
        </w:tc>
      </w:tr>
      <w:tr w:rsidR="00A332DF" w:rsidRPr="00774337" w14:paraId="47855276" w14:textId="77777777" w:rsidTr="00774337">
        <w:tc>
          <w:tcPr>
            <w:tcW w:w="1519" w:type="dxa"/>
            <w:shd w:val="clear" w:color="auto" w:fill="F2F2F2"/>
          </w:tcPr>
          <w:p w14:paraId="58419A2F" w14:textId="77777777"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هاتف المكتب </w:t>
            </w:r>
          </w:p>
        </w:tc>
        <w:tc>
          <w:tcPr>
            <w:tcW w:w="2587" w:type="dxa"/>
          </w:tcPr>
          <w:p w14:paraId="67C4CF0B" w14:textId="59BB297F" w:rsidR="00A332DF" w:rsidRPr="00774337" w:rsidRDefault="00BB465B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0773584505</w:t>
            </w:r>
          </w:p>
        </w:tc>
        <w:tc>
          <w:tcPr>
            <w:tcW w:w="1433" w:type="dxa"/>
            <w:shd w:val="clear" w:color="auto" w:fill="F2F2F2"/>
          </w:tcPr>
          <w:p w14:paraId="0447CE43" w14:textId="27EB3F5A" w:rsidR="00A332DF" w:rsidRPr="00774337" w:rsidRDefault="00BB465B" w:rsidP="00BB465B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11-12سا</w:t>
            </w:r>
          </w:p>
        </w:tc>
        <w:tc>
          <w:tcPr>
            <w:tcW w:w="1544" w:type="dxa"/>
          </w:tcPr>
          <w:p w14:paraId="51C09E14" w14:textId="77777777"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992" w:type="dxa"/>
            <w:shd w:val="clear" w:color="auto" w:fill="F2F2F2"/>
          </w:tcPr>
          <w:p w14:paraId="657D58E1" w14:textId="764ADF35" w:rsidR="00A332DF" w:rsidRPr="00774337" w:rsidRDefault="00BB465B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الأربعاء</w:t>
            </w:r>
          </w:p>
        </w:tc>
        <w:tc>
          <w:tcPr>
            <w:tcW w:w="985" w:type="dxa"/>
          </w:tcPr>
          <w:p w14:paraId="14C793FF" w14:textId="77777777"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</w:tr>
      <w:tr w:rsidR="00A332DF" w:rsidRPr="00774337" w14:paraId="5681F066" w14:textId="77777777" w:rsidTr="00774337">
        <w:tc>
          <w:tcPr>
            <w:tcW w:w="1519" w:type="dxa"/>
            <w:shd w:val="clear" w:color="auto" w:fill="F2F2F2"/>
          </w:tcPr>
          <w:p w14:paraId="60B954E1" w14:textId="77777777"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هاتف الأمانة</w:t>
            </w:r>
          </w:p>
        </w:tc>
        <w:tc>
          <w:tcPr>
            <w:tcW w:w="2587" w:type="dxa"/>
          </w:tcPr>
          <w:p w14:paraId="40FA17AD" w14:textId="77777777"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556B1CD1" w14:textId="61B9B96F" w:rsidR="00A332DF" w:rsidRPr="00774337" w:rsidRDefault="00A332DF" w:rsidP="00155901">
            <w:pPr>
              <w:spacing w:after="0" w:line="240" w:lineRule="auto"/>
              <w:jc w:val="right"/>
            </w:pPr>
          </w:p>
        </w:tc>
        <w:tc>
          <w:tcPr>
            <w:tcW w:w="1544" w:type="dxa"/>
          </w:tcPr>
          <w:p w14:paraId="093D5705" w14:textId="77777777"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992" w:type="dxa"/>
            <w:shd w:val="clear" w:color="auto" w:fill="F2F2F2"/>
          </w:tcPr>
          <w:p w14:paraId="11400D2C" w14:textId="06EA332B" w:rsidR="00A332DF" w:rsidRPr="00774337" w:rsidRDefault="00A332DF" w:rsidP="00C4769E">
            <w:pPr>
              <w:spacing w:after="0" w:line="240" w:lineRule="auto"/>
              <w:jc w:val="right"/>
            </w:pPr>
          </w:p>
        </w:tc>
        <w:tc>
          <w:tcPr>
            <w:tcW w:w="985" w:type="dxa"/>
          </w:tcPr>
          <w:p w14:paraId="614606DB" w14:textId="77777777"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</w:tr>
      <w:tr w:rsidR="00A332DF" w:rsidRPr="00774337" w14:paraId="1179DC2B" w14:textId="77777777" w:rsidTr="00774337">
        <w:tc>
          <w:tcPr>
            <w:tcW w:w="1519" w:type="dxa"/>
            <w:shd w:val="clear" w:color="auto" w:fill="F2F2F2"/>
          </w:tcPr>
          <w:p w14:paraId="51F06806" w14:textId="77777777"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أخر</w:t>
            </w:r>
          </w:p>
        </w:tc>
        <w:tc>
          <w:tcPr>
            <w:tcW w:w="2587" w:type="dxa"/>
          </w:tcPr>
          <w:p w14:paraId="0ED38866" w14:textId="77777777"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642458D7" w14:textId="209D9DCB" w:rsidR="00A332DF" w:rsidRPr="00774337" w:rsidRDefault="00BB465B" w:rsidP="000C6414">
            <w:pPr>
              <w:spacing w:after="0" w:line="240" w:lineRule="auto"/>
              <w:jc w:val="right"/>
            </w:pPr>
            <w:r>
              <w:t>A13</w:t>
            </w:r>
          </w:p>
        </w:tc>
        <w:tc>
          <w:tcPr>
            <w:tcW w:w="1544" w:type="dxa"/>
          </w:tcPr>
          <w:p w14:paraId="61711B40" w14:textId="77777777"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مكتب</w:t>
            </w:r>
            <w:r w:rsidRPr="00774337">
              <w:t> </w:t>
            </w:r>
          </w:p>
        </w:tc>
        <w:tc>
          <w:tcPr>
            <w:tcW w:w="992" w:type="dxa"/>
            <w:shd w:val="clear" w:color="auto" w:fill="F2F2F2"/>
          </w:tcPr>
          <w:p w14:paraId="4B2F5CB6" w14:textId="5F5FDC46" w:rsidR="00A332DF" w:rsidRPr="00774337" w:rsidRDefault="008F5333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الكلية</w:t>
            </w:r>
            <w:r w:rsidR="00A332DF" w:rsidRPr="00774337">
              <w:t xml:space="preserve">                                 </w:t>
            </w:r>
          </w:p>
        </w:tc>
        <w:tc>
          <w:tcPr>
            <w:tcW w:w="985" w:type="dxa"/>
          </w:tcPr>
          <w:p w14:paraId="7304929F" w14:textId="77777777"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مبنى:</w:t>
            </w:r>
            <w:r w:rsidRPr="00774337">
              <w:t xml:space="preserve">                                  </w:t>
            </w:r>
          </w:p>
        </w:tc>
      </w:tr>
    </w:tbl>
    <w:p w14:paraId="0B002196" w14:textId="77777777" w:rsidR="009B73C9" w:rsidRDefault="009B73C9" w:rsidP="00DB1B06"/>
    <w:p w14:paraId="1F15214E" w14:textId="77777777"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774337" w14:paraId="5C1C6849" w14:textId="77777777" w:rsidTr="00774337">
        <w:tc>
          <w:tcPr>
            <w:tcW w:w="5000" w:type="pct"/>
            <w:gridSpan w:val="8"/>
          </w:tcPr>
          <w:p w14:paraId="08AB6E74" w14:textId="77777777"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أعمال موجهة </w:t>
            </w:r>
          </w:p>
          <w:p w14:paraId="33B905B3" w14:textId="77777777" w:rsidR="009A4FF8" w:rsidRPr="00155901" w:rsidRDefault="009A4FF8" w:rsidP="00774337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155901">
              <w:rPr>
                <w:sz w:val="40"/>
                <w:szCs w:val="40"/>
              </w:rPr>
              <w:t>(</w:t>
            </w:r>
            <w:r w:rsidR="00155901"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0C19B5" w:rsidRPr="00774337" w14:paraId="25DD8672" w14:textId="77777777" w:rsidTr="00774337">
        <w:tc>
          <w:tcPr>
            <w:tcW w:w="1295" w:type="pct"/>
            <w:vMerge w:val="restart"/>
            <w:shd w:val="clear" w:color="auto" w:fill="D9D9D9"/>
          </w:tcPr>
          <w:p w14:paraId="48D9A491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14:paraId="608B25AA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5530E68A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14:paraId="500918AB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6" w:type="pct"/>
            <w:gridSpan w:val="2"/>
            <w:shd w:val="clear" w:color="auto" w:fill="D9D9D9"/>
          </w:tcPr>
          <w:p w14:paraId="08043E7A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9A4FF8" w:rsidRPr="00774337" w14:paraId="3EF83248" w14:textId="77777777" w:rsidTr="00774337">
        <w:tc>
          <w:tcPr>
            <w:tcW w:w="1295" w:type="pct"/>
            <w:vMerge/>
            <w:shd w:val="clear" w:color="auto" w:fill="D9D9D9"/>
          </w:tcPr>
          <w:p w14:paraId="3E7B78C3" w14:textId="77777777"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14:paraId="21D4B745" w14:textId="77777777"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14:paraId="78879127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03D88320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242B2324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25EFDE9E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70" w:type="pct"/>
            <w:shd w:val="clear" w:color="auto" w:fill="D9D9D9"/>
            <w:vAlign w:val="center"/>
          </w:tcPr>
          <w:p w14:paraId="7E3C1243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6" w:type="pct"/>
            <w:shd w:val="clear" w:color="auto" w:fill="D9D9D9"/>
            <w:vAlign w:val="center"/>
          </w:tcPr>
          <w:p w14:paraId="61957D63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</w:tr>
      <w:tr w:rsidR="00236309" w:rsidRPr="00774337" w14:paraId="6BDAF34E" w14:textId="77777777" w:rsidTr="00774337">
        <w:tc>
          <w:tcPr>
            <w:tcW w:w="1295" w:type="pct"/>
          </w:tcPr>
          <w:p w14:paraId="52ADBC89" w14:textId="16314477" w:rsidR="00236309" w:rsidRPr="00774337" w:rsidRDefault="00BB465B" w:rsidP="00774337">
            <w:pPr>
              <w:spacing w:after="0" w:line="240" w:lineRule="auto"/>
            </w:pPr>
            <w:r>
              <w:rPr>
                <w:rFonts w:hint="cs"/>
                <w:b/>
                <w:bCs/>
                <w:rtl/>
              </w:rPr>
              <w:t>قادة سوسن</w:t>
            </w:r>
            <w:r w:rsidRPr="00774337">
              <w:t xml:space="preserve"> </w:t>
            </w:r>
            <w:r w:rsidR="00F005B7"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="00236309" w:rsidRPr="00774337">
              <w:instrText xml:space="preserve"> FORMTEXT </w:instrText>
            </w:r>
            <w:r w:rsidR="00C1296C">
              <w:fldChar w:fldCharType="separate"/>
            </w:r>
            <w:r w:rsidR="00F005B7" w:rsidRPr="00774337">
              <w:fldChar w:fldCharType="end"/>
            </w:r>
            <w:bookmarkEnd w:id="0"/>
          </w:p>
        </w:tc>
        <w:tc>
          <w:tcPr>
            <w:tcW w:w="892" w:type="pct"/>
          </w:tcPr>
          <w:p w14:paraId="6E26BF70" w14:textId="7FB27F2E" w:rsidR="00236309" w:rsidRPr="00774337" w:rsidRDefault="00BB465B" w:rsidP="00774337">
            <w:pPr>
              <w:spacing w:after="0" w:line="240" w:lineRule="auto"/>
              <w:jc w:val="center"/>
            </w:pPr>
            <w:r>
              <w:t>A13</w:t>
            </w:r>
          </w:p>
        </w:tc>
        <w:tc>
          <w:tcPr>
            <w:tcW w:w="470" w:type="pct"/>
          </w:tcPr>
          <w:p w14:paraId="5F8B2C90" w14:textId="77777777" w:rsidR="006142FA" w:rsidRPr="00774337" w:rsidRDefault="006142FA" w:rsidP="00E27395">
            <w:pPr>
              <w:spacing w:after="0" w:line="240" w:lineRule="auto"/>
            </w:pPr>
          </w:p>
        </w:tc>
        <w:tc>
          <w:tcPr>
            <w:tcW w:w="469" w:type="pct"/>
          </w:tcPr>
          <w:p w14:paraId="79397A55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D170FE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8CA090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29C931E7" w14:textId="1B9D6182" w:rsidR="00236309" w:rsidRPr="00774337" w:rsidRDefault="00BB465B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11</w:t>
            </w:r>
          </w:p>
        </w:tc>
        <w:tc>
          <w:tcPr>
            <w:tcW w:w="466" w:type="pct"/>
          </w:tcPr>
          <w:p w14:paraId="268C3506" w14:textId="594DE029" w:rsidR="00236309" w:rsidRPr="00774337" w:rsidRDefault="00BB465B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الأربعاء</w:t>
            </w:r>
          </w:p>
        </w:tc>
      </w:tr>
      <w:tr w:rsidR="00236309" w:rsidRPr="00774337" w14:paraId="75904E0A" w14:textId="77777777" w:rsidTr="00774337">
        <w:tc>
          <w:tcPr>
            <w:tcW w:w="1295" w:type="pct"/>
          </w:tcPr>
          <w:p w14:paraId="49B4E62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3BEE58E2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41D4B376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7F59C26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44740EF5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36EACD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37E973CC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120C1BB9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0E712891" w14:textId="77777777" w:rsidTr="00774337">
        <w:tc>
          <w:tcPr>
            <w:tcW w:w="1295" w:type="pct"/>
          </w:tcPr>
          <w:p w14:paraId="3C0EBA9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1C17F391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5DE7BF91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EACF8DE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CD4124B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ECEC98C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7E16D4E6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4CF281FA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3E1EA7F1" w14:textId="77777777" w:rsidTr="00774337">
        <w:tc>
          <w:tcPr>
            <w:tcW w:w="1295" w:type="pct"/>
          </w:tcPr>
          <w:p w14:paraId="262E06DD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4ECA0B00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3814DA1D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3005F95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05F90D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D43C33F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6BA6247F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5FD30975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2018AE73" w14:textId="77777777" w:rsidTr="00774337">
        <w:tc>
          <w:tcPr>
            <w:tcW w:w="1295" w:type="pct"/>
          </w:tcPr>
          <w:p w14:paraId="391DAB9B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424D3818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276DC1F1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8B6107F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BA398BA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E26E11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04957703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75037126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26568F7E" w14:textId="77777777" w:rsidTr="00774337">
        <w:tc>
          <w:tcPr>
            <w:tcW w:w="1295" w:type="pct"/>
          </w:tcPr>
          <w:p w14:paraId="6DE93E2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2801555A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56341DC2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86680EE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F6D020C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3F4938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28CC5D9D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43301305" w14:textId="77777777" w:rsidR="00236309" w:rsidRPr="00774337" w:rsidRDefault="00236309" w:rsidP="00774337">
            <w:pPr>
              <w:spacing w:after="0" w:line="240" w:lineRule="auto"/>
            </w:pPr>
          </w:p>
        </w:tc>
      </w:tr>
    </w:tbl>
    <w:p w14:paraId="61CBA518" w14:textId="77777777" w:rsidR="00770375" w:rsidRDefault="0077037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657"/>
        <w:gridCol w:w="873"/>
        <w:gridCol w:w="984"/>
        <w:gridCol w:w="758"/>
        <w:gridCol w:w="871"/>
        <w:gridCol w:w="873"/>
        <w:gridCol w:w="865"/>
      </w:tblGrid>
      <w:tr w:rsidR="000C19B5" w:rsidRPr="00774337" w14:paraId="041D82EB" w14:textId="77777777" w:rsidTr="00774337">
        <w:tc>
          <w:tcPr>
            <w:tcW w:w="5000" w:type="pct"/>
            <w:gridSpan w:val="8"/>
          </w:tcPr>
          <w:p w14:paraId="5C897F21" w14:textId="77777777"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أعمال تطبيقية</w:t>
            </w:r>
          </w:p>
          <w:p w14:paraId="21DF0708" w14:textId="77777777" w:rsidR="009A4FF8" w:rsidRPr="00774337" w:rsidRDefault="00155901" w:rsidP="00774337">
            <w:pPr>
              <w:spacing w:after="0" w:line="240" w:lineRule="auto"/>
              <w:jc w:val="center"/>
            </w:pPr>
            <w:r w:rsidRPr="00155901">
              <w:rPr>
                <w:sz w:val="40"/>
                <w:szCs w:val="40"/>
              </w:rPr>
              <w:t>(</w:t>
            </w:r>
            <w:r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155901" w:rsidRPr="00774337" w14:paraId="03066EFB" w14:textId="77777777" w:rsidTr="00D661C2">
        <w:tc>
          <w:tcPr>
            <w:tcW w:w="1295" w:type="pct"/>
            <w:vMerge w:val="restart"/>
            <w:shd w:val="clear" w:color="auto" w:fill="D9D9D9"/>
          </w:tcPr>
          <w:p w14:paraId="7B343002" w14:textId="77777777"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14:paraId="1C22B73D" w14:textId="77777777"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1000" w:type="pct"/>
            <w:gridSpan w:val="2"/>
            <w:shd w:val="clear" w:color="auto" w:fill="D9D9D9"/>
          </w:tcPr>
          <w:p w14:paraId="7ADC5209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877" w:type="pct"/>
            <w:gridSpan w:val="2"/>
            <w:shd w:val="clear" w:color="auto" w:fill="D9D9D9"/>
          </w:tcPr>
          <w:p w14:paraId="714409EB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6" w:type="pct"/>
            <w:gridSpan w:val="2"/>
            <w:shd w:val="clear" w:color="auto" w:fill="D9D9D9"/>
          </w:tcPr>
          <w:p w14:paraId="5A3D76E1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155901" w:rsidRPr="00774337" w14:paraId="63E2BB8E" w14:textId="77777777" w:rsidTr="00D661C2">
        <w:tc>
          <w:tcPr>
            <w:tcW w:w="1295" w:type="pct"/>
            <w:vMerge/>
            <w:shd w:val="clear" w:color="auto" w:fill="D9D9D9"/>
          </w:tcPr>
          <w:p w14:paraId="28DC5379" w14:textId="77777777" w:rsidR="00155901" w:rsidRPr="00774337" w:rsidRDefault="00155901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14:paraId="277B1CF5" w14:textId="77777777" w:rsidR="00155901" w:rsidRPr="00774337" w:rsidRDefault="00155901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14:paraId="39129EDF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530" w:type="pct"/>
            <w:shd w:val="clear" w:color="auto" w:fill="D9D9D9"/>
            <w:vAlign w:val="center"/>
          </w:tcPr>
          <w:p w14:paraId="1A65AFE0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08" w:type="pct"/>
            <w:shd w:val="clear" w:color="auto" w:fill="D9D9D9"/>
            <w:vAlign w:val="center"/>
          </w:tcPr>
          <w:p w14:paraId="4A18D634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35DE5AB7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70" w:type="pct"/>
            <w:shd w:val="clear" w:color="auto" w:fill="D9D9D9"/>
            <w:vAlign w:val="center"/>
          </w:tcPr>
          <w:p w14:paraId="2E4ADF72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6" w:type="pct"/>
            <w:shd w:val="clear" w:color="auto" w:fill="D9D9D9"/>
            <w:vAlign w:val="center"/>
          </w:tcPr>
          <w:p w14:paraId="096ADE67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</w:tr>
      <w:tr w:rsidR="008F5333" w:rsidRPr="00774337" w14:paraId="7D88EF1B" w14:textId="77777777" w:rsidTr="00D661C2">
        <w:tc>
          <w:tcPr>
            <w:tcW w:w="1295" w:type="pct"/>
          </w:tcPr>
          <w:p w14:paraId="0C4221E3" w14:textId="7E2CCE62" w:rsidR="008F5333" w:rsidRPr="00774337" w:rsidRDefault="00BB465B" w:rsidP="008F5333">
            <w:pPr>
              <w:spacing w:after="0" w:line="240" w:lineRule="auto"/>
            </w:pPr>
            <w:r>
              <w:rPr>
                <w:rFonts w:hint="cs"/>
                <w:b/>
                <w:bCs/>
                <w:rtl/>
              </w:rPr>
              <w:t>قادة سوسن</w:t>
            </w:r>
          </w:p>
        </w:tc>
        <w:tc>
          <w:tcPr>
            <w:tcW w:w="892" w:type="pct"/>
          </w:tcPr>
          <w:p w14:paraId="601AB923" w14:textId="0351A5F6" w:rsidR="008F5333" w:rsidRPr="00774337" w:rsidRDefault="008D392B" w:rsidP="00BB465B">
            <w:pPr>
              <w:spacing w:after="0" w:line="240" w:lineRule="auto"/>
            </w:pPr>
            <w:r>
              <w:t xml:space="preserve">A13 </w:t>
            </w:r>
          </w:p>
        </w:tc>
        <w:tc>
          <w:tcPr>
            <w:tcW w:w="470" w:type="pct"/>
          </w:tcPr>
          <w:p w14:paraId="7C3D4BFA" w14:textId="23D273D2" w:rsidR="008F5333" w:rsidRPr="00774337" w:rsidRDefault="008F5333" w:rsidP="008F5333">
            <w:pPr>
              <w:spacing w:after="0" w:line="240" w:lineRule="auto"/>
            </w:pPr>
            <w:r>
              <w:rPr>
                <w:rFonts w:ascii="Times New Roman" w:hAnsi="Times New Roman" w:cs="Times New Roman" w:hint="cs"/>
                <w:sz w:val="20"/>
                <w:szCs w:val="20"/>
                <w:rtl/>
              </w:rPr>
              <w:t>الاحد</w:t>
            </w:r>
          </w:p>
        </w:tc>
        <w:tc>
          <w:tcPr>
            <w:tcW w:w="530" w:type="pct"/>
          </w:tcPr>
          <w:p w14:paraId="5698B4F9" w14:textId="607F209A" w:rsidR="008F5333" w:rsidRPr="00774337" w:rsidRDefault="008F5333" w:rsidP="00BB465B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B465B">
              <w:rPr>
                <w:rFonts w:ascii="Times New Roman" w:hAnsi="Times New Roman" w:cs="Times New Roman" w:hint="cs"/>
                <w:sz w:val="20"/>
                <w:szCs w:val="20"/>
                <w:rtl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r w:rsidR="00BB465B">
              <w:rPr>
                <w:rFonts w:ascii="Times New Roman" w:hAnsi="Times New Roman" w:cs="Times New Roman" w:hint="cs"/>
                <w:sz w:val="20"/>
                <w:szCs w:val="20"/>
                <w:rtl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08" w:type="pct"/>
          </w:tcPr>
          <w:p w14:paraId="3B6397BD" w14:textId="596D786A" w:rsidR="008F5333" w:rsidRPr="00774337" w:rsidRDefault="008F5333" w:rsidP="008F5333">
            <w:pPr>
              <w:spacing w:after="0" w:line="240" w:lineRule="auto"/>
            </w:pPr>
          </w:p>
        </w:tc>
        <w:tc>
          <w:tcPr>
            <w:tcW w:w="469" w:type="pct"/>
          </w:tcPr>
          <w:p w14:paraId="76C0FAFC" w14:textId="4D693D9C" w:rsidR="008F5333" w:rsidRPr="00774337" w:rsidRDefault="008F5333" w:rsidP="008F5333">
            <w:pPr>
              <w:spacing w:after="0" w:line="240" w:lineRule="auto"/>
            </w:pPr>
          </w:p>
        </w:tc>
        <w:tc>
          <w:tcPr>
            <w:tcW w:w="470" w:type="pct"/>
          </w:tcPr>
          <w:p w14:paraId="646980C4" w14:textId="4F42B6BD" w:rsidR="008F5333" w:rsidRPr="00774337" w:rsidRDefault="008F5333" w:rsidP="008F5333">
            <w:pPr>
              <w:spacing w:after="0" w:line="240" w:lineRule="auto"/>
            </w:pPr>
          </w:p>
        </w:tc>
        <w:tc>
          <w:tcPr>
            <w:tcW w:w="466" w:type="pct"/>
          </w:tcPr>
          <w:p w14:paraId="3E7DDCB5" w14:textId="0812AB4F" w:rsidR="008F5333" w:rsidRPr="00774337" w:rsidRDefault="008F5333" w:rsidP="008F5333">
            <w:pPr>
              <w:spacing w:after="0" w:line="240" w:lineRule="auto"/>
            </w:pPr>
          </w:p>
        </w:tc>
      </w:tr>
      <w:tr w:rsidR="008F5333" w:rsidRPr="00774337" w14:paraId="3EEACD32" w14:textId="77777777" w:rsidTr="00D661C2">
        <w:tc>
          <w:tcPr>
            <w:tcW w:w="1295" w:type="pct"/>
          </w:tcPr>
          <w:p w14:paraId="0949D978" w14:textId="06A0246F" w:rsidR="008F5333" w:rsidRPr="00774337" w:rsidRDefault="00D661C2" w:rsidP="008F5333">
            <w:pPr>
              <w:spacing w:after="0" w:line="240" w:lineRule="auto"/>
              <w:rPr>
                <w:rtl/>
                <w:lang w:bidi="ar-YE"/>
              </w:rPr>
            </w:pPr>
            <w:r>
              <w:rPr>
                <w:rFonts w:hint="cs"/>
                <w:rtl/>
                <w:lang w:bidi="ar-YE"/>
              </w:rPr>
              <w:t>لعويشة صليحة</w:t>
            </w:r>
          </w:p>
        </w:tc>
        <w:tc>
          <w:tcPr>
            <w:tcW w:w="892" w:type="pct"/>
          </w:tcPr>
          <w:p w14:paraId="71289167" w14:textId="676BEFDD" w:rsidR="008F5333" w:rsidRPr="00774337" w:rsidRDefault="00D661C2" w:rsidP="008F5333">
            <w:pPr>
              <w:spacing w:after="0" w:line="240" w:lineRule="auto"/>
            </w:pPr>
            <w:r>
              <w:t>A13</w:t>
            </w:r>
          </w:p>
        </w:tc>
        <w:tc>
          <w:tcPr>
            <w:tcW w:w="470" w:type="pct"/>
          </w:tcPr>
          <w:p w14:paraId="3C5F2131" w14:textId="3DCBDD7F" w:rsidR="008F5333" w:rsidRPr="00774337" w:rsidRDefault="008F5333" w:rsidP="008D392B">
            <w:pPr>
              <w:spacing w:after="0" w:line="240" w:lineRule="auto"/>
            </w:pPr>
            <w:r>
              <w:rPr>
                <w:rFonts w:ascii="Times New Roman" w:hAnsi="Times New Roman" w:cs="Times New Roman" w:hint="cs"/>
                <w:sz w:val="20"/>
                <w:szCs w:val="20"/>
                <w:rtl/>
              </w:rPr>
              <w:t>ا</w:t>
            </w:r>
            <w:r w:rsidR="008D392B">
              <w:rPr>
                <w:rFonts w:ascii="Times New Roman" w:hAnsi="Times New Roman" w:cs="Times New Roman" w:hint="cs"/>
                <w:sz w:val="20"/>
                <w:szCs w:val="20"/>
                <w:rtl/>
              </w:rPr>
              <w:t>لخميس</w:t>
            </w:r>
          </w:p>
        </w:tc>
        <w:tc>
          <w:tcPr>
            <w:tcW w:w="530" w:type="pct"/>
          </w:tcPr>
          <w:p w14:paraId="48A259C4" w14:textId="77777777" w:rsidR="008F5333" w:rsidRDefault="008F5333" w:rsidP="008D39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D392B">
              <w:rPr>
                <w:rFonts w:ascii="Times New Roman" w:hAnsi="Times New Roman" w:cs="Times New Roman" w:hint="cs"/>
                <w:sz w:val="20"/>
                <w:szCs w:val="20"/>
                <w:rtl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r w:rsidR="008D392B">
              <w:rPr>
                <w:rFonts w:ascii="Times New Roman" w:hAnsi="Times New Roman" w:cs="Times New Roman" w:hint="cs"/>
                <w:sz w:val="20"/>
                <w:szCs w:val="20"/>
                <w:rtl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14:paraId="2889298C" w14:textId="6A4E90AD" w:rsidR="00D661C2" w:rsidRPr="00774337" w:rsidRDefault="00D661C2" w:rsidP="008D392B">
            <w:pPr>
              <w:spacing w:after="0" w:line="240" w:lineRule="auto"/>
            </w:pPr>
            <w:r>
              <w:rPr>
                <w:rFonts w:hint="cs"/>
                <w:rtl/>
              </w:rPr>
              <w:t>سا12-د30</w:t>
            </w:r>
          </w:p>
        </w:tc>
        <w:tc>
          <w:tcPr>
            <w:tcW w:w="408" w:type="pct"/>
          </w:tcPr>
          <w:p w14:paraId="310BA40C" w14:textId="5672997E" w:rsidR="008F5333" w:rsidRPr="00774337" w:rsidRDefault="008F5333" w:rsidP="008F5333">
            <w:pPr>
              <w:spacing w:after="0" w:line="240" w:lineRule="auto"/>
            </w:pPr>
          </w:p>
        </w:tc>
        <w:tc>
          <w:tcPr>
            <w:tcW w:w="469" w:type="pct"/>
          </w:tcPr>
          <w:p w14:paraId="26A11F14" w14:textId="5909579A" w:rsidR="008F5333" w:rsidRPr="00774337" w:rsidRDefault="008F5333" w:rsidP="008F5333">
            <w:pPr>
              <w:spacing w:after="0" w:line="240" w:lineRule="auto"/>
            </w:pPr>
          </w:p>
        </w:tc>
        <w:tc>
          <w:tcPr>
            <w:tcW w:w="470" w:type="pct"/>
          </w:tcPr>
          <w:p w14:paraId="0E31F705" w14:textId="26FD288C" w:rsidR="008F5333" w:rsidRPr="00774337" w:rsidRDefault="008F5333" w:rsidP="008F5333">
            <w:pPr>
              <w:spacing w:after="0" w:line="240" w:lineRule="auto"/>
            </w:pPr>
          </w:p>
        </w:tc>
        <w:tc>
          <w:tcPr>
            <w:tcW w:w="466" w:type="pct"/>
          </w:tcPr>
          <w:p w14:paraId="2DDE2980" w14:textId="5EBA2A7F" w:rsidR="008F5333" w:rsidRPr="00774337" w:rsidRDefault="008F5333" w:rsidP="008F5333">
            <w:pPr>
              <w:spacing w:after="0" w:line="240" w:lineRule="auto"/>
            </w:pPr>
          </w:p>
        </w:tc>
      </w:tr>
      <w:tr w:rsidR="008F5333" w:rsidRPr="00774337" w14:paraId="5F673834" w14:textId="77777777" w:rsidTr="00D661C2">
        <w:tc>
          <w:tcPr>
            <w:tcW w:w="1295" w:type="pct"/>
          </w:tcPr>
          <w:p w14:paraId="50CECBC2" w14:textId="77777777" w:rsidR="008F5333" w:rsidRPr="00774337" w:rsidRDefault="008F5333" w:rsidP="008F5333">
            <w:pPr>
              <w:spacing w:after="0" w:line="240" w:lineRule="auto"/>
            </w:pPr>
          </w:p>
        </w:tc>
        <w:tc>
          <w:tcPr>
            <w:tcW w:w="892" w:type="pct"/>
          </w:tcPr>
          <w:p w14:paraId="286BAE17" w14:textId="77777777" w:rsidR="008F5333" w:rsidRPr="00774337" w:rsidRDefault="008F5333" w:rsidP="008F5333">
            <w:pPr>
              <w:spacing w:after="0" w:line="240" w:lineRule="auto"/>
            </w:pPr>
          </w:p>
        </w:tc>
        <w:tc>
          <w:tcPr>
            <w:tcW w:w="470" w:type="pct"/>
          </w:tcPr>
          <w:p w14:paraId="46026F50" w14:textId="77777777" w:rsidR="008F5333" w:rsidRPr="00774337" w:rsidRDefault="008F5333" w:rsidP="008F5333">
            <w:pPr>
              <w:spacing w:after="0" w:line="240" w:lineRule="auto"/>
            </w:pPr>
          </w:p>
        </w:tc>
        <w:tc>
          <w:tcPr>
            <w:tcW w:w="530" w:type="pct"/>
          </w:tcPr>
          <w:p w14:paraId="66752A6D" w14:textId="77777777" w:rsidR="008F5333" w:rsidRPr="00774337" w:rsidRDefault="008F5333" w:rsidP="008F5333">
            <w:pPr>
              <w:spacing w:after="0" w:line="240" w:lineRule="auto"/>
            </w:pPr>
          </w:p>
        </w:tc>
        <w:tc>
          <w:tcPr>
            <w:tcW w:w="408" w:type="pct"/>
          </w:tcPr>
          <w:p w14:paraId="37E973AF" w14:textId="77777777" w:rsidR="008F5333" w:rsidRPr="00774337" w:rsidRDefault="008F5333" w:rsidP="008F5333">
            <w:pPr>
              <w:spacing w:after="0" w:line="240" w:lineRule="auto"/>
            </w:pPr>
          </w:p>
        </w:tc>
        <w:tc>
          <w:tcPr>
            <w:tcW w:w="469" w:type="pct"/>
          </w:tcPr>
          <w:p w14:paraId="1207E37C" w14:textId="77777777" w:rsidR="008F5333" w:rsidRPr="00774337" w:rsidRDefault="008F5333" w:rsidP="008F5333">
            <w:pPr>
              <w:spacing w:after="0" w:line="240" w:lineRule="auto"/>
            </w:pPr>
          </w:p>
        </w:tc>
        <w:tc>
          <w:tcPr>
            <w:tcW w:w="470" w:type="pct"/>
          </w:tcPr>
          <w:p w14:paraId="53AEB688" w14:textId="77777777" w:rsidR="008F5333" w:rsidRPr="00774337" w:rsidRDefault="008F5333" w:rsidP="008F5333">
            <w:pPr>
              <w:spacing w:after="0" w:line="240" w:lineRule="auto"/>
            </w:pPr>
          </w:p>
        </w:tc>
        <w:tc>
          <w:tcPr>
            <w:tcW w:w="466" w:type="pct"/>
          </w:tcPr>
          <w:p w14:paraId="709D58DE" w14:textId="77777777" w:rsidR="008F5333" w:rsidRPr="00774337" w:rsidRDefault="008F5333" w:rsidP="008F5333">
            <w:pPr>
              <w:spacing w:after="0" w:line="240" w:lineRule="auto"/>
            </w:pPr>
          </w:p>
        </w:tc>
      </w:tr>
    </w:tbl>
    <w:p w14:paraId="7AB24673" w14:textId="77777777" w:rsidR="00770375" w:rsidRDefault="00770375" w:rsidP="00DB1B06"/>
    <w:p w14:paraId="2445AC3B" w14:textId="77777777" w:rsidR="00770375" w:rsidRDefault="00770375" w:rsidP="00DB1B06"/>
    <w:p w14:paraId="1FED100E" w14:textId="77777777" w:rsidR="009A4FF8" w:rsidRDefault="009A4FF8" w:rsidP="00DB1B06"/>
    <w:p w14:paraId="648D9A89" w14:textId="77777777" w:rsidR="006873D3" w:rsidRDefault="006873D3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RPr="00774337" w14:paraId="539D9EE3" w14:textId="77777777" w:rsidTr="00774337">
        <w:tc>
          <w:tcPr>
            <w:tcW w:w="9060" w:type="dxa"/>
            <w:gridSpan w:val="2"/>
            <w:shd w:val="clear" w:color="auto" w:fill="F2F2F2"/>
          </w:tcPr>
          <w:p w14:paraId="276E757A" w14:textId="77777777" w:rsidR="00950DB8" w:rsidRPr="00774337" w:rsidRDefault="00155901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وصف المحاضرات</w:t>
            </w:r>
          </w:p>
        </w:tc>
      </w:tr>
      <w:tr w:rsidR="007D4D78" w:rsidRPr="007D4D78" w14:paraId="287C0E24" w14:textId="77777777" w:rsidTr="00774337">
        <w:tc>
          <w:tcPr>
            <w:tcW w:w="2547" w:type="dxa"/>
            <w:shd w:val="clear" w:color="auto" w:fill="F2F2F2"/>
          </w:tcPr>
          <w:p w14:paraId="60E554F0" w14:textId="77777777" w:rsidR="007D4D78" w:rsidRPr="00774337" w:rsidRDefault="007D4D78" w:rsidP="007D4D78">
            <w:pPr>
              <w:spacing w:after="0" w:line="240" w:lineRule="auto"/>
            </w:pPr>
            <w:r>
              <w:rPr>
                <w:rFonts w:hint="cs"/>
                <w:rtl/>
              </w:rPr>
              <w:t>الهدف</w:t>
            </w:r>
          </w:p>
        </w:tc>
        <w:tc>
          <w:tcPr>
            <w:tcW w:w="6513" w:type="dxa"/>
          </w:tcPr>
          <w:p w14:paraId="4A8697D8" w14:textId="65C6B7BD" w:rsidR="007D4D78" w:rsidRPr="007D4D78" w:rsidRDefault="007D4D78" w:rsidP="00F6071B">
            <w:pPr>
              <w:bidi/>
              <w:spacing w:after="0" w:line="240" w:lineRule="auto"/>
              <w:rPr>
                <w:lang w:val="en-GB"/>
              </w:rPr>
            </w:pPr>
            <w:r w:rsidRPr="00A2001D">
              <w:rPr>
                <w:rtl/>
              </w:rPr>
              <w:t>تحديث معرفة الطلاب بالمنهجيات المختلفة للتحليلات البيو</w:t>
            </w:r>
            <w:r w:rsidR="008D392B">
              <w:rPr>
                <w:rFonts w:hint="cs"/>
                <w:rtl/>
              </w:rPr>
              <w:t>لوجية و الفيزيائية الكيميائية</w:t>
            </w:r>
            <w:r w:rsidRPr="00A2001D">
              <w:rPr>
                <w:rtl/>
              </w:rPr>
              <w:t xml:space="preserve"> (طرق </w:t>
            </w:r>
            <w:r w:rsidR="008D392B" w:rsidRPr="00A2001D">
              <w:rPr>
                <w:rtl/>
              </w:rPr>
              <w:t>التجزئة</w:t>
            </w:r>
            <w:r w:rsidR="008D392B">
              <w:rPr>
                <w:rFonts w:hint="cs"/>
                <w:rtl/>
              </w:rPr>
              <w:t xml:space="preserve"> و الفصل، القياسات </w:t>
            </w:r>
            <w:r w:rsidRPr="00A2001D">
              <w:rPr>
                <w:rtl/>
              </w:rPr>
              <w:t>الطيفية و</w:t>
            </w:r>
            <w:r w:rsidR="008D392B">
              <w:rPr>
                <w:rFonts w:hint="cs"/>
                <w:rtl/>
              </w:rPr>
              <w:t>الطرق المناعية</w:t>
            </w:r>
            <w:r w:rsidRPr="00A2001D">
              <w:rPr>
                <w:rtl/>
              </w:rPr>
              <w:t xml:space="preserve">). إعداد الطلاب لتخصصات </w:t>
            </w:r>
            <w:r w:rsidR="00F6071B">
              <w:rPr>
                <w:rFonts w:hint="cs"/>
                <w:rtl/>
              </w:rPr>
              <w:lastRenderedPageBreak/>
              <w:t>الماستر</w:t>
            </w:r>
            <w:r w:rsidRPr="00A2001D">
              <w:rPr>
                <w:rtl/>
              </w:rPr>
              <w:t xml:space="preserve"> </w:t>
            </w:r>
            <w:r w:rsidR="00F6071B">
              <w:rPr>
                <w:rFonts w:hint="cs"/>
                <w:rtl/>
              </w:rPr>
              <w:t xml:space="preserve">في </w:t>
            </w:r>
            <w:r w:rsidRPr="00A2001D">
              <w:rPr>
                <w:rtl/>
              </w:rPr>
              <w:t>التحليل الكيميائي الحيوي.</w:t>
            </w:r>
          </w:p>
        </w:tc>
      </w:tr>
      <w:tr w:rsidR="007D4D78" w:rsidRPr="00774337" w14:paraId="4A3AB627" w14:textId="77777777" w:rsidTr="00774337">
        <w:tc>
          <w:tcPr>
            <w:tcW w:w="2547" w:type="dxa"/>
            <w:shd w:val="clear" w:color="auto" w:fill="F2F2F2"/>
          </w:tcPr>
          <w:p w14:paraId="3A37384C" w14:textId="77777777" w:rsidR="007D4D78" w:rsidRPr="00774337" w:rsidRDefault="007D4D78" w:rsidP="007D4D78">
            <w:pPr>
              <w:spacing w:after="0" w:line="240" w:lineRule="auto"/>
            </w:pPr>
            <w:r>
              <w:rPr>
                <w:rFonts w:hint="cs"/>
                <w:rtl/>
              </w:rPr>
              <w:lastRenderedPageBreak/>
              <w:t>نوع وحدة التدريس</w:t>
            </w:r>
          </w:p>
        </w:tc>
        <w:tc>
          <w:tcPr>
            <w:tcW w:w="6513" w:type="dxa"/>
          </w:tcPr>
          <w:p w14:paraId="73777E71" w14:textId="7AA3CA51" w:rsidR="007D4D78" w:rsidRPr="00774337" w:rsidRDefault="007D4D78" w:rsidP="00F6071B">
            <w:pPr>
              <w:spacing w:after="0" w:line="240" w:lineRule="auto"/>
              <w:jc w:val="right"/>
            </w:pPr>
            <w:r>
              <w:rPr>
                <w:rtl/>
              </w:rPr>
              <w:t xml:space="preserve">وحدة المنهجية </w:t>
            </w:r>
          </w:p>
        </w:tc>
      </w:tr>
      <w:tr w:rsidR="007D4D78" w:rsidRPr="007D4D78" w14:paraId="2D5ABA32" w14:textId="77777777" w:rsidTr="00774337">
        <w:tc>
          <w:tcPr>
            <w:tcW w:w="2547" w:type="dxa"/>
            <w:shd w:val="clear" w:color="auto" w:fill="F2F2F2"/>
          </w:tcPr>
          <w:p w14:paraId="496ACECF" w14:textId="77777777" w:rsidR="007D4D78" w:rsidRPr="00774337" w:rsidRDefault="007D4D78" w:rsidP="007D4D78">
            <w:pPr>
              <w:spacing w:after="0" w:line="240" w:lineRule="auto"/>
            </w:pPr>
            <w:r w:rsidRPr="005307B2">
              <w:rPr>
                <w:rFonts w:hint="cs"/>
                <w:rtl/>
              </w:rPr>
              <w:t>محتوى</w:t>
            </w:r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موجز</w:t>
            </w:r>
          </w:p>
        </w:tc>
        <w:tc>
          <w:tcPr>
            <w:tcW w:w="6513" w:type="dxa"/>
          </w:tcPr>
          <w:p w14:paraId="218CB078" w14:textId="138CA868" w:rsidR="007D4D78" w:rsidRPr="007D4D78" w:rsidRDefault="007D4D78" w:rsidP="007C0F49">
            <w:pPr>
              <w:bidi/>
              <w:spacing w:after="0" w:line="240" w:lineRule="auto"/>
              <w:jc w:val="both"/>
              <w:rPr>
                <w:lang w:val="en-GB"/>
              </w:rPr>
            </w:pPr>
            <w:r w:rsidRPr="00A2001D">
              <w:rPr>
                <w:rtl/>
              </w:rPr>
              <w:t xml:space="preserve">تعتمد </w:t>
            </w:r>
            <w:r w:rsidR="00F6071B">
              <w:rPr>
                <w:rFonts w:hint="cs"/>
                <w:rtl/>
              </w:rPr>
              <w:t>ا</w:t>
            </w:r>
            <w:r w:rsidR="00F6071B" w:rsidRPr="00A2001D">
              <w:rPr>
                <w:rtl/>
              </w:rPr>
              <w:t>لتحليلات البيو</w:t>
            </w:r>
            <w:r w:rsidR="00F6071B">
              <w:rPr>
                <w:rFonts w:hint="cs"/>
                <w:rtl/>
              </w:rPr>
              <w:t>لوجية و الفيزيائية الكيميائية</w:t>
            </w:r>
            <w:r w:rsidR="00F6071B" w:rsidRPr="00A2001D">
              <w:rPr>
                <w:rtl/>
              </w:rPr>
              <w:t xml:space="preserve"> </w:t>
            </w:r>
            <w:r w:rsidRPr="00A2001D">
              <w:rPr>
                <w:rtl/>
              </w:rPr>
              <w:t xml:space="preserve">على </w:t>
            </w:r>
            <w:r w:rsidR="00B022F3" w:rsidRPr="00A2001D">
              <w:rPr>
                <w:rtl/>
              </w:rPr>
              <w:t xml:space="preserve">طرق </w:t>
            </w:r>
            <w:r w:rsidR="00B022F3">
              <w:rPr>
                <w:rFonts w:hint="cs"/>
                <w:rtl/>
              </w:rPr>
              <w:t xml:space="preserve">الاستخلاص، الفصل ،التنقية و طرق التق\ير النوعي والكمي للمركبات المادة. تعتمد أيضا على استعمال طرق كلاسيكية </w:t>
            </w:r>
            <w:proofErr w:type="gramStart"/>
            <w:r w:rsidR="00B022F3">
              <w:rPr>
                <w:rFonts w:hint="cs"/>
                <w:rtl/>
              </w:rPr>
              <w:t>و طرق</w:t>
            </w:r>
            <w:proofErr w:type="gramEnd"/>
            <w:r w:rsidR="00B022F3">
              <w:rPr>
                <w:rFonts w:hint="cs"/>
                <w:rtl/>
              </w:rPr>
              <w:t xml:space="preserve"> حديثة تستعمل أجهزة متطورة. </w:t>
            </w:r>
            <w:r w:rsidR="007C0F49">
              <w:rPr>
                <w:rFonts w:hint="cs"/>
                <w:rtl/>
              </w:rPr>
              <w:t>تعتمد هات</w:t>
            </w:r>
            <w:r w:rsidR="007C0F49">
              <w:rPr>
                <w:rFonts w:hint="eastAsia"/>
                <w:rtl/>
              </w:rPr>
              <w:t>ه</w:t>
            </w:r>
            <w:r w:rsidR="007C0F49">
              <w:rPr>
                <w:rFonts w:hint="cs"/>
                <w:rtl/>
              </w:rPr>
              <w:t xml:space="preserve"> الطرق على مبادئ أ</w:t>
            </w:r>
            <w:r w:rsidRPr="00A2001D">
              <w:rPr>
                <w:rtl/>
              </w:rPr>
              <w:t>ساسية تهدف إلى دراسة المركبات البيولوجية على المستوى الجزيئي.</w:t>
            </w:r>
            <w:r w:rsidR="007C0F49">
              <w:t xml:space="preserve"> </w:t>
            </w:r>
            <w:r w:rsidR="007C0F49">
              <w:rPr>
                <w:rFonts w:hint="cs"/>
                <w:rtl/>
              </w:rPr>
              <w:t>إن</w:t>
            </w:r>
            <w:r w:rsidRPr="00A2001D">
              <w:rPr>
                <w:rtl/>
              </w:rPr>
              <w:t xml:space="preserve"> استخدام تقنيات مثل</w:t>
            </w:r>
            <w:r w:rsidR="007C0F49">
              <w:rPr>
                <w:rFonts w:hint="cs"/>
                <w:rtl/>
              </w:rPr>
              <w:t xml:space="preserve"> الطرد المركزي،</w:t>
            </w:r>
            <w:r w:rsidRPr="00A2001D">
              <w:rPr>
                <w:rtl/>
              </w:rPr>
              <w:t xml:space="preserve"> القياس</w:t>
            </w:r>
            <w:r w:rsidR="007C0F49">
              <w:rPr>
                <w:rFonts w:hint="cs"/>
                <w:rtl/>
              </w:rPr>
              <w:t>ات</w:t>
            </w:r>
            <w:r w:rsidRPr="00A2001D">
              <w:rPr>
                <w:rtl/>
              </w:rPr>
              <w:t xml:space="preserve"> الطيفي</w:t>
            </w:r>
            <w:r w:rsidR="007C0F49">
              <w:rPr>
                <w:rFonts w:hint="cs"/>
                <w:rtl/>
              </w:rPr>
              <w:t>ة</w:t>
            </w:r>
            <w:r w:rsidRPr="00A2001D">
              <w:rPr>
                <w:rtl/>
              </w:rPr>
              <w:t xml:space="preserve"> وال</w:t>
            </w:r>
            <w:r w:rsidR="007C0F49">
              <w:rPr>
                <w:rFonts w:hint="cs"/>
                <w:rtl/>
              </w:rPr>
              <w:t xml:space="preserve">طرق </w:t>
            </w:r>
            <w:proofErr w:type="spellStart"/>
            <w:r w:rsidR="007C0F49">
              <w:rPr>
                <w:rFonts w:hint="cs"/>
                <w:rtl/>
              </w:rPr>
              <w:t>ال</w:t>
            </w:r>
            <w:r w:rsidRPr="00A2001D">
              <w:rPr>
                <w:rtl/>
              </w:rPr>
              <w:t>كروماتوغرافي</w:t>
            </w:r>
            <w:r w:rsidR="007C0F49">
              <w:rPr>
                <w:rFonts w:hint="cs"/>
                <w:rtl/>
              </w:rPr>
              <w:t>ة</w:t>
            </w:r>
            <w:proofErr w:type="spellEnd"/>
            <w:r w:rsidRPr="00A2001D">
              <w:rPr>
                <w:rtl/>
              </w:rPr>
              <w:t xml:space="preserve"> وال</w:t>
            </w:r>
            <w:r w:rsidR="007C0F49">
              <w:rPr>
                <w:rFonts w:hint="cs"/>
                <w:rtl/>
              </w:rPr>
              <w:t>هجرة</w:t>
            </w:r>
            <w:r w:rsidRPr="00A2001D">
              <w:rPr>
                <w:rtl/>
              </w:rPr>
              <w:t xml:space="preserve"> الكهربائي </w:t>
            </w:r>
            <w:r w:rsidR="007C0F49">
              <w:rPr>
                <w:rFonts w:hint="cs"/>
                <w:rtl/>
              </w:rPr>
              <w:t xml:space="preserve">يلعب </w:t>
            </w:r>
            <w:r w:rsidRPr="00A2001D">
              <w:rPr>
                <w:rtl/>
              </w:rPr>
              <w:t xml:space="preserve">دورا حاسما في هذه التحليلات. تعد طرق التحليل الكيميائي الحيوي ، مع الإعداد الدقيق </w:t>
            </w:r>
            <w:proofErr w:type="spellStart"/>
            <w:r w:rsidRPr="00A2001D">
              <w:rPr>
                <w:rtl/>
              </w:rPr>
              <w:t>لل</w:t>
            </w:r>
            <w:proofErr w:type="spellEnd"/>
            <w:r>
              <w:rPr>
                <w:rFonts w:hint="cs"/>
                <w:rtl/>
                <w:lang w:bidi="ar-DZ"/>
              </w:rPr>
              <w:t>م</w:t>
            </w:r>
            <w:proofErr w:type="spellStart"/>
            <w:r w:rsidRPr="00A2001D">
              <w:rPr>
                <w:rtl/>
              </w:rPr>
              <w:t>ح</w:t>
            </w:r>
            <w:r>
              <w:rPr>
                <w:rFonts w:hint="cs"/>
                <w:rtl/>
              </w:rPr>
              <w:t>الي</w:t>
            </w:r>
            <w:r w:rsidRPr="00A2001D">
              <w:rPr>
                <w:rtl/>
              </w:rPr>
              <w:t>ل</w:t>
            </w:r>
            <w:proofErr w:type="spellEnd"/>
            <w:r w:rsidRPr="00A2001D">
              <w:rPr>
                <w:rtl/>
              </w:rPr>
              <w:t xml:space="preserve"> ، </w:t>
            </w:r>
            <w:r w:rsidR="007C0F49">
              <w:rPr>
                <w:rFonts w:hint="cs"/>
                <w:rtl/>
                <w:lang w:bidi="ar-YE"/>
              </w:rPr>
              <w:t xml:space="preserve">خطوة </w:t>
            </w:r>
            <w:r w:rsidRPr="00A2001D">
              <w:rPr>
                <w:rtl/>
              </w:rPr>
              <w:t>ضرور</w:t>
            </w:r>
            <w:r w:rsidR="007C0F49">
              <w:rPr>
                <w:rFonts w:hint="cs"/>
                <w:rtl/>
              </w:rPr>
              <w:t>ي</w:t>
            </w:r>
            <w:r w:rsidRPr="00A2001D">
              <w:rPr>
                <w:rtl/>
              </w:rPr>
              <w:t xml:space="preserve">ة للدراسة المتعمقة للمركبات البيولوجية ، مما يسمح </w:t>
            </w:r>
            <w:r w:rsidR="007C0F49">
              <w:rPr>
                <w:rFonts w:hint="cs"/>
                <w:rtl/>
              </w:rPr>
              <w:t>ب</w:t>
            </w:r>
            <w:r w:rsidRPr="00A2001D">
              <w:rPr>
                <w:rtl/>
              </w:rPr>
              <w:t>فصل</w:t>
            </w:r>
            <w:r w:rsidR="007C0F49">
              <w:rPr>
                <w:rFonts w:hint="cs"/>
                <w:rtl/>
              </w:rPr>
              <w:t>، تقدير</w:t>
            </w:r>
            <w:r w:rsidRPr="00A2001D">
              <w:rPr>
                <w:rtl/>
              </w:rPr>
              <w:t xml:space="preserve"> وتحليل كمية الجزيئات المختلفة الموجودة في العينات البيولوجية.</w:t>
            </w:r>
          </w:p>
        </w:tc>
      </w:tr>
      <w:tr w:rsidR="007D4D78" w:rsidRPr="00774337" w14:paraId="22F7D05B" w14:textId="77777777" w:rsidTr="00774337">
        <w:tc>
          <w:tcPr>
            <w:tcW w:w="2547" w:type="dxa"/>
            <w:shd w:val="clear" w:color="auto" w:fill="F2F2F2"/>
          </w:tcPr>
          <w:p w14:paraId="0CA5D866" w14:textId="77777777" w:rsidR="007D4D78" w:rsidRPr="00A332DF" w:rsidRDefault="007D4D78" w:rsidP="007D4D78">
            <w:pPr>
              <w:spacing w:after="0" w:line="240" w:lineRule="auto"/>
            </w:pPr>
            <w:r w:rsidRPr="00A332DF">
              <w:rPr>
                <w:rFonts w:hint="cs"/>
                <w:rtl/>
              </w:rPr>
              <w:t>رصيد المادة</w:t>
            </w:r>
          </w:p>
        </w:tc>
        <w:tc>
          <w:tcPr>
            <w:tcW w:w="6513" w:type="dxa"/>
          </w:tcPr>
          <w:p w14:paraId="516B786D" w14:textId="3BBC5B91" w:rsidR="007D4D78" w:rsidRPr="00774337" w:rsidRDefault="00C1296C" w:rsidP="007D4D78">
            <w:pPr>
              <w:spacing w:after="0" w:line="240" w:lineRule="auto"/>
            </w:pPr>
            <w:r>
              <w:rPr>
                <w:lang w:val="en-GB"/>
              </w:rPr>
              <w:t>5</w:t>
            </w:r>
            <w:bookmarkStart w:id="1" w:name="_GoBack"/>
            <w:bookmarkEnd w:id="1"/>
          </w:p>
        </w:tc>
      </w:tr>
      <w:tr w:rsidR="007D4D78" w:rsidRPr="00774337" w14:paraId="429CE8EB" w14:textId="77777777" w:rsidTr="00774337">
        <w:tc>
          <w:tcPr>
            <w:tcW w:w="2547" w:type="dxa"/>
            <w:shd w:val="clear" w:color="auto" w:fill="F2F2F2"/>
          </w:tcPr>
          <w:p w14:paraId="1800F5F9" w14:textId="77777777" w:rsidR="007D4D78" w:rsidRPr="007F2103" w:rsidRDefault="007D4D78" w:rsidP="007D4D78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معامل المادة</w:t>
            </w:r>
          </w:p>
        </w:tc>
        <w:tc>
          <w:tcPr>
            <w:tcW w:w="6513" w:type="dxa"/>
          </w:tcPr>
          <w:p w14:paraId="77E90CCC" w14:textId="41AAEA89" w:rsidR="007D4D78" w:rsidRPr="00774337" w:rsidRDefault="007D4D78" w:rsidP="007D4D78">
            <w:pPr>
              <w:spacing w:after="0" w:line="240" w:lineRule="auto"/>
            </w:pPr>
            <w:r>
              <w:t>3</w:t>
            </w:r>
          </w:p>
        </w:tc>
      </w:tr>
      <w:tr w:rsidR="007D4D78" w:rsidRPr="00774337" w14:paraId="6A2C3E74" w14:textId="77777777" w:rsidTr="00774337">
        <w:tc>
          <w:tcPr>
            <w:tcW w:w="2547" w:type="dxa"/>
            <w:shd w:val="clear" w:color="auto" w:fill="F2F2F2"/>
          </w:tcPr>
          <w:p w14:paraId="18A04E20" w14:textId="77777777" w:rsidR="007D4D78" w:rsidRPr="007F2103" w:rsidRDefault="007D4D78" w:rsidP="007D4D78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تنقيط المشاركة</w:t>
            </w:r>
          </w:p>
        </w:tc>
        <w:tc>
          <w:tcPr>
            <w:tcW w:w="6513" w:type="dxa"/>
          </w:tcPr>
          <w:p w14:paraId="58E1D16E" w14:textId="54F45CF0" w:rsidR="007D4D78" w:rsidRPr="00774337" w:rsidRDefault="007D4D78" w:rsidP="007D4D78">
            <w:pPr>
              <w:spacing w:after="0" w:line="240" w:lineRule="auto"/>
            </w:pPr>
            <w:r>
              <w:t>0</w:t>
            </w:r>
          </w:p>
        </w:tc>
      </w:tr>
      <w:tr w:rsidR="007D4D78" w:rsidRPr="00774337" w14:paraId="68E785D7" w14:textId="77777777" w:rsidTr="00774337">
        <w:tc>
          <w:tcPr>
            <w:tcW w:w="2547" w:type="dxa"/>
            <w:shd w:val="clear" w:color="auto" w:fill="F2F2F2"/>
          </w:tcPr>
          <w:p w14:paraId="3E64CBA5" w14:textId="77777777" w:rsidR="007D4D78" w:rsidRPr="007F2103" w:rsidRDefault="007D4D78" w:rsidP="007D4D78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تنقيط الحضور</w:t>
            </w:r>
          </w:p>
        </w:tc>
        <w:tc>
          <w:tcPr>
            <w:tcW w:w="6513" w:type="dxa"/>
          </w:tcPr>
          <w:p w14:paraId="3BE55B2C" w14:textId="3D9E54DB" w:rsidR="007D4D78" w:rsidRPr="00774337" w:rsidRDefault="007D4D78" w:rsidP="007D4D78">
            <w:pPr>
              <w:spacing w:after="0" w:line="240" w:lineRule="auto"/>
            </w:pPr>
            <w:r>
              <w:t>0</w:t>
            </w:r>
          </w:p>
        </w:tc>
      </w:tr>
      <w:tr w:rsidR="007D4D78" w:rsidRPr="00774337" w14:paraId="2E39954F" w14:textId="77777777" w:rsidTr="00774337">
        <w:tc>
          <w:tcPr>
            <w:tcW w:w="2547" w:type="dxa"/>
            <w:shd w:val="clear" w:color="auto" w:fill="F2F2F2"/>
          </w:tcPr>
          <w:p w14:paraId="150687AA" w14:textId="77777777" w:rsidR="007D4D78" w:rsidRPr="00774337" w:rsidRDefault="007D4D78" w:rsidP="007D4D78">
            <w:pPr>
              <w:spacing w:after="0" w:line="240" w:lineRule="auto"/>
            </w:pPr>
            <w:r>
              <w:rPr>
                <w:rFonts w:hint="cs"/>
                <w:rtl/>
              </w:rPr>
              <w:t>حساب المعدل</w:t>
            </w:r>
          </w:p>
        </w:tc>
        <w:tc>
          <w:tcPr>
            <w:tcW w:w="6513" w:type="dxa"/>
          </w:tcPr>
          <w:p w14:paraId="368F3038" w14:textId="56772BB7" w:rsidR="007D4D78" w:rsidRPr="00774337" w:rsidRDefault="00D633F4" w:rsidP="00CC38A0">
            <w:pPr>
              <w:spacing w:after="0" w:line="240" w:lineRule="auto"/>
            </w:pPr>
            <w:r>
              <w:rPr>
                <w:rtl/>
              </w:rPr>
              <w:t>الامتحان</w:t>
            </w:r>
            <w:r w:rsidR="007D4D78">
              <w:t xml:space="preserve"> x 60% + </w:t>
            </w:r>
            <w:r>
              <w:rPr>
                <w:rFonts w:hint="cs"/>
                <w:rtl/>
              </w:rPr>
              <w:t>اعمال تطبيقية</w:t>
            </w:r>
            <w:r w:rsidR="007D4D78">
              <w:t xml:space="preserve"> x </w:t>
            </w:r>
            <w:r w:rsidR="00CC38A0">
              <w:rPr>
                <w:rFonts w:hint="cs"/>
                <w:rtl/>
              </w:rPr>
              <w:t>2</w:t>
            </w:r>
            <w:r w:rsidR="007D4D78">
              <w:t>0%</w:t>
            </w:r>
            <w:r w:rsidR="00CC38A0">
              <w:t xml:space="preserve">+ </w:t>
            </w:r>
            <w:r w:rsidR="00CC38A0">
              <w:rPr>
                <w:rFonts w:hint="cs"/>
                <w:rtl/>
              </w:rPr>
              <w:t>اعمال توجيهية</w:t>
            </w:r>
            <w:r w:rsidR="00CC38A0">
              <w:t xml:space="preserve"> x </w:t>
            </w:r>
            <w:r w:rsidR="00CC38A0">
              <w:rPr>
                <w:rFonts w:hint="cs"/>
                <w:rtl/>
              </w:rPr>
              <w:t>2</w:t>
            </w:r>
            <w:r w:rsidR="00CC38A0">
              <w:t>0%</w:t>
            </w:r>
          </w:p>
        </w:tc>
      </w:tr>
      <w:tr w:rsidR="007D4D78" w:rsidRPr="00774337" w14:paraId="4B275746" w14:textId="77777777" w:rsidTr="00774337">
        <w:tc>
          <w:tcPr>
            <w:tcW w:w="2547" w:type="dxa"/>
            <w:shd w:val="clear" w:color="auto" w:fill="F2F2F2"/>
          </w:tcPr>
          <w:p w14:paraId="7221BDAE" w14:textId="77777777" w:rsidR="007D4D78" w:rsidRPr="00774337" w:rsidRDefault="007D4D78" w:rsidP="007D4D78">
            <w:pPr>
              <w:spacing w:after="0" w:line="240" w:lineRule="auto"/>
            </w:pPr>
            <w:r w:rsidRPr="005307B2">
              <w:rPr>
                <w:rFonts w:hint="cs"/>
                <w:rtl/>
              </w:rPr>
              <w:t>المهارات</w:t>
            </w:r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المستهدفة</w:t>
            </w:r>
          </w:p>
        </w:tc>
        <w:tc>
          <w:tcPr>
            <w:tcW w:w="6513" w:type="dxa"/>
          </w:tcPr>
          <w:p w14:paraId="1376AF14" w14:textId="77777777" w:rsidR="007D4D78" w:rsidRPr="00774337" w:rsidRDefault="007D4D78" w:rsidP="007D4D78">
            <w:pPr>
              <w:spacing w:after="0" w:line="240" w:lineRule="auto"/>
            </w:pPr>
          </w:p>
        </w:tc>
      </w:tr>
    </w:tbl>
    <w:p w14:paraId="3F4BFD6F" w14:textId="77777777" w:rsidR="00950DB8" w:rsidRDefault="00950DB8" w:rsidP="00DB1B06"/>
    <w:p w14:paraId="61465F78" w14:textId="77777777"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60"/>
        <w:gridCol w:w="988"/>
        <w:gridCol w:w="128"/>
        <w:gridCol w:w="719"/>
        <w:gridCol w:w="1120"/>
        <w:gridCol w:w="996"/>
        <w:gridCol w:w="1446"/>
        <w:gridCol w:w="1528"/>
        <w:gridCol w:w="1158"/>
      </w:tblGrid>
      <w:tr w:rsidR="007F3496" w:rsidRPr="00774337" w14:paraId="3E388D29" w14:textId="77777777" w:rsidTr="00774337">
        <w:tc>
          <w:tcPr>
            <w:tcW w:w="9060" w:type="dxa"/>
            <w:gridSpan w:val="10"/>
            <w:shd w:val="clear" w:color="auto" w:fill="F2F2F2"/>
          </w:tcPr>
          <w:p w14:paraId="63C957C2" w14:textId="77777777" w:rsidR="007F3496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تقييم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المستمر</w:t>
            </w:r>
          </w:p>
        </w:tc>
      </w:tr>
      <w:tr w:rsidR="00595FC4" w:rsidRPr="00774337" w14:paraId="1000DBF2" w14:textId="77777777" w:rsidTr="00774337">
        <w:tc>
          <w:tcPr>
            <w:tcW w:w="9060" w:type="dxa"/>
            <w:gridSpan w:val="10"/>
            <w:shd w:val="clear" w:color="auto" w:fill="F2F2F2"/>
          </w:tcPr>
          <w:p w14:paraId="1A8C3603" w14:textId="77777777" w:rsidR="00A54588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الأول</w:t>
            </w:r>
          </w:p>
        </w:tc>
      </w:tr>
      <w:tr w:rsidR="00964296" w:rsidRPr="00774337" w14:paraId="4B36073A" w14:textId="77777777" w:rsidTr="009B6DE6">
        <w:tc>
          <w:tcPr>
            <w:tcW w:w="817" w:type="dxa"/>
            <w:vAlign w:val="center"/>
          </w:tcPr>
          <w:p w14:paraId="0C029800" w14:textId="77777777"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1276" w:type="dxa"/>
            <w:gridSpan w:val="3"/>
            <w:vAlign w:val="center"/>
          </w:tcPr>
          <w:p w14:paraId="5A8DFD9B" w14:textId="77777777"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719" w:type="dxa"/>
            <w:vAlign w:val="center"/>
          </w:tcPr>
          <w:p w14:paraId="144719B3" w14:textId="77777777"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14:paraId="06B19B35" w14:textId="77777777" w:rsidR="006B258A" w:rsidRPr="00774337" w:rsidRDefault="005307B2" w:rsidP="005307B2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14:paraId="669BF60D" w14:textId="77777777" w:rsidR="006B258A" w:rsidRPr="00774337" w:rsidRDefault="005307B2" w:rsidP="005307B2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="00897F09" w:rsidRPr="00774337">
              <w:t>)</w:t>
            </w:r>
          </w:p>
        </w:tc>
        <w:tc>
          <w:tcPr>
            <w:tcW w:w="1446" w:type="dxa"/>
            <w:vAlign w:val="center"/>
          </w:tcPr>
          <w:p w14:paraId="083B3A9A" w14:textId="77777777" w:rsidR="0029353E" w:rsidRPr="00774337" w:rsidRDefault="0029353E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  <w:r w:rsidR="00A332DF">
              <w:rPr>
                <w:rFonts w:hint="cs"/>
                <w:rtl/>
              </w:rPr>
              <w:t xml:space="preserve"> </w:t>
            </w:r>
          </w:p>
        </w:tc>
        <w:tc>
          <w:tcPr>
            <w:tcW w:w="1528" w:type="dxa"/>
            <w:vAlign w:val="center"/>
          </w:tcPr>
          <w:p w14:paraId="6343CC4F" w14:textId="77777777" w:rsidR="0029353E" w:rsidRPr="00A332DF" w:rsidRDefault="0029353E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14:paraId="3B01CC8A" w14:textId="77777777" w:rsidR="00595FC4" w:rsidRPr="00A332DF" w:rsidRDefault="00A332DF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</w:t>
            </w:r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595FC4" w:rsidRPr="00A332DF">
              <w:t>)</w:t>
            </w:r>
          </w:p>
        </w:tc>
        <w:tc>
          <w:tcPr>
            <w:tcW w:w="1158" w:type="dxa"/>
            <w:vAlign w:val="center"/>
          </w:tcPr>
          <w:p w14:paraId="4F109BCE" w14:textId="77777777" w:rsidR="006B258A" w:rsidRPr="00774337" w:rsidRDefault="0029353E" w:rsidP="00774337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="00F70E1D" w:rsidRPr="00774337">
              <w:t>(2)</w:t>
            </w:r>
          </w:p>
        </w:tc>
      </w:tr>
      <w:tr w:rsidR="00897F09" w:rsidRPr="00774337" w14:paraId="3B2BC174" w14:textId="77777777" w:rsidTr="009B6DE6">
        <w:tc>
          <w:tcPr>
            <w:tcW w:w="817" w:type="dxa"/>
          </w:tcPr>
          <w:p w14:paraId="72C00A4B" w14:textId="018CCEB7" w:rsidR="006B258A" w:rsidRPr="00774337" w:rsidRDefault="009B6DE6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الأربعاء</w:t>
            </w:r>
          </w:p>
        </w:tc>
        <w:tc>
          <w:tcPr>
            <w:tcW w:w="1276" w:type="dxa"/>
            <w:gridSpan w:val="3"/>
          </w:tcPr>
          <w:p w14:paraId="47DDADE3" w14:textId="1410DC48" w:rsidR="006B258A" w:rsidRDefault="009B6DE6" w:rsidP="009B6DE6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سا8-سا9-30</w:t>
            </w:r>
          </w:p>
          <w:p w14:paraId="4C57D15D" w14:textId="724CD71D" w:rsidR="009B6DE6" w:rsidRPr="00774337" w:rsidRDefault="009B6DE6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30-9سا-11</w:t>
            </w:r>
          </w:p>
        </w:tc>
        <w:tc>
          <w:tcPr>
            <w:tcW w:w="719" w:type="dxa"/>
          </w:tcPr>
          <w:p w14:paraId="6007A8D6" w14:textId="65DF6B94" w:rsidR="006B258A" w:rsidRPr="00774337" w:rsidRDefault="009B6DE6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15د</w:t>
            </w:r>
          </w:p>
        </w:tc>
        <w:tc>
          <w:tcPr>
            <w:tcW w:w="1120" w:type="dxa"/>
          </w:tcPr>
          <w:p w14:paraId="20E50198" w14:textId="472EFA29" w:rsidR="00595FC4" w:rsidRPr="00774337" w:rsidRDefault="009B6DE6" w:rsidP="009B6DE6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996" w:type="dxa"/>
          </w:tcPr>
          <w:p w14:paraId="0C7AF49F" w14:textId="703FD839" w:rsidR="006B258A" w:rsidRPr="00774337" w:rsidRDefault="009B6DE6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لا</w:t>
            </w:r>
          </w:p>
        </w:tc>
        <w:tc>
          <w:tcPr>
            <w:tcW w:w="1446" w:type="dxa"/>
          </w:tcPr>
          <w:p w14:paraId="6407276A" w14:textId="365A3557" w:rsidR="006B258A" w:rsidRPr="00774337" w:rsidRDefault="009B6DE6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15+2.5+2.5</w:t>
            </w:r>
          </w:p>
        </w:tc>
        <w:tc>
          <w:tcPr>
            <w:tcW w:w="1528" w:type="dxa"/>
          </w:tcPr>
          <w:p w14:paraId="017FFB6F" w14:textId="77777777" w:rsidR="006B258A" w:rsidRPr="00A332DF" w:rsidRDefault="006B258A" w:rsidP="00E27395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14:paraId="25DD7059" w14:textId="193ADCF9" w:rsidR="006B258A" w:rsidRPr="00774337" w:rsidRDefault="009B6DE6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ن ت</w:t>
            </w:r>
          </w:p>
        </w:tc>
      </w:tr>
      <w:tr w:rsidR="00595FC4" w:rsidRPr="00774337" w14:paraId="318FB05C" w14:textId="77777777" w:rsidTr="00774337">
        <w:tc>
          <w:tcPr>
            <w:tcW w:w="9060" w:type="dxa"/>
            <w:gridSpan w:val="10"/>
            <w:shd w:val="clear" w:color="auto" w:fill="F2F2F2"/>
          </w:tcPr>
          <w:p w14:paraId="18A94A2F" w14:textId="77777777" w:rsidR="00595FC4" w:rsidRPr="00A332DF" w:rsidRDefault="0029353E" w:rsidP="0029353E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b/>
                <w:bCs/>
                <w:rtl/>
              </w:rPr>
              <w:t>اختبار</w:t>
            </w:r>
            <w:r w:rsidRPr="00A332DF">
              <w:rPr>
                <w:b/>
                <w:bCs/>
                <w:rtl/>
              </w:rPr>
              <w:t xml:space="preserve"> </w:t>
            </w:r>
            <w:r w:rsidRPr="00A332DF">
              <w:rPr>
                <w:rFonts w:hint="cs"/>
                <w:b/>
                <w:bCs/>
                <w:rtl/>
              </w:rPr>
              <w:t>المعرفة الثاني</w:t>
            </w:r>
          </w:p>
        </w:tc>
      </w:tr>
      <w:tr w:rsidR="0029353E" w:rsidRPr="00774337" w14:paraId="6245A1B9" w14:textId="77777777" w:rsidTr="00E27395">
        <w:tc>
          <w:tcPr>
            <w:tcW w:w="977" w:type="dxa"/>
            <w:gridSpan w:val="2"/>
            <w:vAlign w:val="center"/>
          </w:tcPr>
          <w:p w14:paraId="706D979B" w14:textId="77777777"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14:paraId="375DFB83" w14:textId="77777777"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gridSpan w:val="2"/>
            <w:vAlign w:val="center"/>
          </w:tcPr>
          <w:p w14:paraId="2B86A124" w14:textId="77777777"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14:paraId="66E09FAB" w14:textId="77777777" w:rsidR="0029353E" w:rsidRPr="00774337" w:rsidRDefault="0029353E" w:rsidP="003C1A49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14:paraId="525A48CC" w14:textId="77777777"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Pr="00774337">
              <w:t>)</w:t>
            </w:r>
          </w:p>
        </w:tc>
        <w:tc>
          <w:tcPr>
            <w:tcW w:w="1446" w:type="dxa"/>
            <w:vAlign w:val="center"/>
          </w:tcPr>
          <w:p w14:paraId="6CA7A69A" w14:textId="77777777"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</w:p>
        </w:tc>
        <w:tc>
          <w:tcPr>
            <w:tcW w:w="1528" w:type="dxa"/>
            <w:vAlign w:val="center"/>
          </w:tcPr>
          <w:p w14:paraId="76AF62BE" w14:textId="77777777" w:rsidR="0029353E" w:rsidRPr="00A332DF" w:rsidRDefault="0029353E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14:paraId="416C1C84" w14:textId="77777777" w:rsidR="0029353E" w:rsidRPr="00A332DF" w:rsidRDefault="00A332DF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</w:t>
            </w:r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29353E" w:rsidRPr="00A332DF">
              <w:t>)</w:t>
            </w:r>
          </w:p>
        </w:tc>
        <w:tc>
          <w:tcPr>
            <w:tcW w:w="1158" w:type="dxa"/>
            <w:vAlign w:val="center"/>
          </w:tcPr>
          <w:p w14:paraId="6B8ED9C7" w14:textId="77777777" w:rsidR="0029353E" w:rsidRPr="00774337" w:rsidRDefault="0029353E" w:rsidP="003C1A49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Pr="00774337">
              <w:t>(2)</w:t>
            </w:r>
          </w:p>
        </w:tc>
      </w:tr>
      <w:tr w:rsidR="00595FC4" w:rsidRPr="00774337" w14:paraId="6DFC19F2" w14:textId="77777777" w:rsidTr="00E27395">
        <w:tc>
          <w:tcPr>
            <w:tcW w:w="977" w:type="dxa"/>
            <w:gridSpan w:val="2"/>
          </w:tcPr>
          <w:p w14:paraId="245A2EEB" w14:textId="69881D83" w:rsidR="00595FC4" w:rsidRPr="00774337" w:rsidRDefault="009B6DE6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الثل</w:t>
            </w:r>
            <w:r w:rsidR="00506A9A">
              <w:rPr>
                <w:rFonts w:hint="cs"/>
                <w:rtl/>
              </w:rPr>
              <w:t>ا</w:t>
            </w:r>
            <w:r>
              <w:rPr>
                <w:rFonts w:hint="cs"/>
                <w:rtl/>
              </w:rPr>
              <w:t>ثاء</w:t>
            </w:r>
          </w:p>
        </w:tc>
        <w:tc>
          <w:tcPr>
            <w:tcW w:w="988" w:type="dxa"/>
          </w:tcPr>
          <w:p w14:paraId="32C6B8C0" w14:textId="20FD34C3" w:rsidR="00595FC4" w:rsidRPr="00774337" w:rsidRDefault="009B6DE6" w:rsidP="009B6DE6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9سا30-10</w:t>
            </w:r>
          </w:p>
        </w:tc>
        <w:tc>
          <w:tcPr>
            <w:tcW w:w="847" w:type="dxa"/>
            <w:gridSpan w:val="2"/>
          </w:tcPr>
          <w:p w14:paraId="0CAA6D41" w14:textId="0E5CFF5F" w:rsidR="00595FC4" w:rsidRPr="00774337" w:rsidRDefault="009B6DE6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30د</w:t>
            </w:r>
          </w:p>
        </w:tc>
        <w:tc>
          <w:tcPr>
            <w:tcW w:w="1120" w:type="dxa"/>
          </w:tcPr>
          <w:p w14:paraId="012DFF61" w14:textId="685094AC" w:rsidR="00595FC4" w:rsidRPr="00774337" w:rsidRDefault="009B6DE6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996" w:type="dxa"/>
          </w:tcPr>
          <w:p w14:paraId="5CAAD885" w14:textId="75A2241E" w:rsidR="00595FC4" w:rsidRPr="00774337" w:rsidRDefault="009B6DE6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لا</w:t>
            </w:r>
          </w:p>
        </w:tc>
        <w:tc>
          <w:tcPr>
            <w:tcW w:w="1446" w:type="dxa"/>
          </w:tcPr>
          <w:p w14:paraId="21414D92" w14:textId="0E949844" w:rsidR="00595FC4" w:rsidRPr="00774337" w:rsidRDefault="009B6DE6" w:rsidP="009B6DE6">
            <w:pPr>
              <w:spacing w:after="0" w:line="240" w:lineRule="auto"/>
            </w:pPr>
            <w:r>
              <w:rPr>
                <w:rFonts w:hint="cs"/>
                <w:rtl/>
              </w:rPr>
              <w:t>15+2.5+2.5</w:t>
            </w:r>
          </w:p>
        </w:tc>
        <w:tc>
          <w:tcPr>
            <w:tcW w:w="1528" w:type="dxa"/>
          </w:tcPr>
          <w:p w14:paraId="6149A484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14:paraId="61394AEC" w14:textId="5133ECB4" w:rsidR="00595FC4" w:rsidRPr="00774337" w:rsidRDefault="009B6DE6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ن ت</w:t>
            </w:r>
          </w:p>
        </w:tc>
      </w:tr>
    </w:tbl>
    <w:p w14:paraId="7B7C4D6D" w14:textId="77777777" w:rsidR="00F83870" w:rsidRPr="009862F5" w:rsidRDefault="00F83870" w:rsidP="000C63FC">
      <w:pPr>
        <w:pStyle w:val="Paragraphedeliste"/>
        <w:numPr>
          <w:ilvl w:val="0"/>
          <w:numId w:val="16"/>
        </w:numPr>
        <w:bidi/>
        <w:ind w:left="565" w:hanging="284"/>
        <w:jc w:val="right"/>
      </w:pPr>
      <w:proofErr w:type="gramStart"/>
      <w:r w:rsidRPr="00F83870">
        <w:rPr>
          <w:rFonts w:hint="cs"/>
          <w:rtl/>
        </w:rPr>
        <w:t>النوع</w:t>
      </w:r>
      <w:r w:rsidR="009862F5">
        <w:rPr>
          <w:rFonts w:hint="cs"/>
          <w:rtl/>
        </w:rPr>
        <w:t xml:space="preserve"> </w:t>
      </w:r>
      <w:r w:rsidRPr="00F83870">
        <w:t>:</w:t>
      </w:r>
      <w:r w:rsidR="000C63FC" w:rsidRPr="000C63FC">
        <w:rPr>
          <w:rFonts w:hint="cs"/>
          <w:b/>
          <w:bCs/>
          <w:rtl/>
        </w:rPr>
        <w:t>م</w:t>
      </w:r>
      <w:proofErr w:type="gramEnd"/>
      <w:r w:rsidRPr="00F83870">
        <w:t xml:space="preserve"> = </w:t>
      </w:r>
      <w:r w:rsidRPr="00F83870">
        <w:rPr>
          <w:rFonts w:hint="cs"/>
          <w:rtl/>
        </w:rPr>
        <w:t>مكتوب،</w:t>
      </w:r>
      <w:r w:rsidRPr="00F83870">
        <w:rPr>
          <w:rtl/>
        </w:rPr>
        <w:t xml:space="preserve"> </w:t>
      </w:r>
      <w:r w:rsidR="000C63FC" w:rsidRPr="000C63FC">
        <w:rPr>
          <w:rFonts w:hint="cs"/>
          <w:b/>
          <w:bCs/>
          <w:rtl/>
        </w:rPr>
        <w:t>ع ف</w:t>
      </w:r>
      <w:r w:rsidRPr="00F83870">
        <w:t xml:space="preserve"> =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فردي،</w:t>
      </w:r>
      <w:r w:rsidRPr="009862F5">
        <w:rPr>
          <w:rtl/>
        </w:rPr>
        <w:t xml:space="preserve"> </w:t>
      </w:r>
      <w:r w:rsidR="000C63FC" w:rsidRPr="009862F5">
        <w:rPr>
          <w:rFonts w:hint="cs"/>
          <w:b/>
          <w:bCs/>
          <w:rtl/>
        </w:rPr>
        <w:t>ع ق</w:t>
      </w:r>
      <w:r w:rsidRPr="009862F5">
        <w:t xml:space="preserve">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 في القسم،</w:t>
      </w:r>
      <w:r w:rsidRPr="009862F5">
        <w:rPr>
          <w:rtl/>
        </w:rPr>
        <w:t xml:space="preserve"> </w:t>
      </w:r>
      <w:r w:rsidR="000C63FC" w:rsidRPr="009862F5">
        <w:rPr>
          <w:rFonts w:hint="cs"/>
          <w:rtl/>
        </w:rPr>
        <w:t>ت</w:t>
      </w:r>
      <w:r w:rsidRPr="009862F5">
        <w:t xml:space="preserve"> = </w:t>
      </w:r>
      <w:r w:rsidRPr="009862F5">
        <w:rPr>
          <w:rFonts w:hint="cs"/>
          <w:rtl/>
        </w:rPr>
        <w:t>,تجربة،</w:t>
      </w:r>
      <w:r w:rsidRPr="009862F5">
        <w:rPr>
          <w:rtl/>
        </w:rPr>
        <w:t xml:space="preserve"> </w:t>
      </w:r>
      <w:r w:rsidR="007C40DD" w:rsidRPr="009862F5">
        <w:rPr>
          <w:rFonts w:hint="cs"/>
          <w:rtl/>
        </w:rPr>
        <w:t>أسئلة</w:t>
      </w:r>
      <w:r w:rsidR="000C63FC" w:rsidRPr="009862F5">
        <w:rPr>
          <w:rFonts w:hint="cs"/>
          <w:rtl/>
        </w:rPr>
        <w:t xml:space="preserve"> متعددة الاختيارات</w:t>
      </w:r>
      <w:r w:rsidRPr="009862F5">
        <w:rPr>
          <w:rFonts w:hint="cs"/>
          <w:rtl/>
        </w:rPr>
        <w:t xml:space="preserve">  </w:t>
      </w:r>
    </w:p>
    <w:p w14:paraId="6AB339D1" w14:textId="77777777" w:rsidR="00F83870" w:rsidRDefault="009862F5" w:rsidP="009862F5">
      <w:pPr>
        <w:bidi/>
      </w:pPr>
      <w:r w:rsidRPr="009862F5">
        <w:rPr>
          <w:rFonts w:hint="cs"/>
          <w:rtl/>
        </w:rPr>
        <w:t>(2)</w:t>
      </w:r>
      <w:r w:rsidR="003C1A49" w:rsidRPr="009862F5">
        <w:rPr>
          <w:rFonts w:hint="cs"/>
          <w:rtl/>
        </w:rPr>
        <w:t>معايير</w:t>
      </w:r>
      <w:r w:rsidR="003C1A49" w:rsidRPr="009862F5">
        <w:rPr>
          <w:rtl/>
        </w:rPr>
        <w:t xml:space="preserve"> </w:t>
      </w:r>
      <w:r w:rsidR="003C1A49" w:rsidRPr="009862F5">
        <w:rPr>
          <w:rFonts w:hint="cs"/>
          <w:rtl/>
        </w:rPr>
        <w:t>التقييم</w:t>
      </w:r>
      <w:r w:rsidR="003C1A49" w:rsidRPr="009862F5">
        <w:t xml:space="preserve">: </w:t>
      </w:r>
      <w:r w:rsidR="007C40DD" w:rsidRPr="009862F5">
        <w:rPr>
          <w:rFonts w:hint="cs"/>
          <w:b/>
          <w:bCs/>
          <w:rtl/>
        </w:rPr>
        <w:t>ت ح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التحليل،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ت و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التوليف،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ح ج</w:t>
      </w:r>
      <w:r w:rsidR="003C1A49" w:rsidRPr="009862F5">
        <w:t xml:space="preserve">= </w:t>
      </w:r>
      <w:r w:rsidRPr="009862F5">
        <w:rPr>
          <w:rFonts w:hint="cs"/>
          <w:rtl/>
        </w:rPr>
        <w:t>الحجج</w:t>
      </w:r>
      <w:r w:rsidR="003C1A49" w:rsidRPr="009862F5">
        <w:rPr>
          <w:rFonts w:hint="cs"/>
          <w:rtl/>
        </w:rPr>
        <w:t>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 xml:space="preserve">ن </w:t>
      </w:r>
      <w:r w:rsidR="007C40DD" w:rsidRPr="009862F5">
        <w:rPr>
          <w:rFonts w:hint="cs"/>
          <w:rtl/>
        </w:rPr>
        <w:t>ه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النهج،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ن ت</w:t>
      </w:r>
      <w:r w:rsidR="007C40DD" w:rsidRPr="009862F5">
        <w:rPr>
          <w:rFonts w:hint="cs"/>
          <w:rtl/>
        </w:rPr>
        <w:t xml:space="preserve"> </w:t>
      </w:r>
      <w:r w:rsidR="007C40DD" w:rsidRPr="009862F5">
        <w:t>=</w:t>
      </w:r>
      <w:r w:rsidR="007C40DD" w:rsidRPr="009862F5">
        <w:rPr>
          <w:rFonts w:hint="cs"/>
          <w:rtl/>
        </w:rPr>
        <w:t xml:space="preserve"> </w:t>
      </w:r>
      <w:r w:rsidR="003C1A49" w:rsidRPr="009862F5">
        <w:rPr>
          <w:rFonts w:hint="cs"/>
          <w:rtl/>
        </w:rPr>
        <w:t>النتائج</w:t>
      </w:r>
    </w:p>
    <w:p w14:paraId="78BE046D" w14:textId="77777777" w:rsidR="001D1D3B" w:rsidRDefault="001D1D3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774337" w14:paraId="63039EDE" w14:textId="77777777" w:rsidTr="00774337">
        <w:tc>
          <w:tcPr>
            <w:tcW w:w="9060" w:type="dxa"/>
            <w:gridSpan w:val="2"/>
            <w:shd w:val="clear" w:color="auto" w:fill="F2F2F2"/>
          </w:tcPr>
          <w:p w14:paraId="2CBCD351" w14:textId="77777777" w:rsidR="00D144DB" w:rsidRPr="00774337" w:rsidRDefault="009862F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الأجه</w:t>
            </w:r>
            <w:r w:rsidRPr="009862F5">
              <w:rPr>
                <w:rFonts w:hint="cs"/>
                <w:b/>
                <w:bCs/>
                <w:rtl/>
              </w:rPr>
              <w:t>زة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والمواد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المستخدمة</w:t>
            </w:r>
          </w:p>
        </w:tc>
      </w:tr>
      <w:tr w:rsidR="00506A9A" w:rsidRPr="00774337" w14:paraId="26372A04" w14:textId="77777777" w:rsidTr="00774337">
        <w:tc>
          <w:tcPr>
            <w:tcW w:w="2122" w:type="dxa"/>
            <w:shd w:val="clear" w:color="auto" w:fill="F2F2F2"/>
          </w:tcPr>
          <w:p w14:paraId="0D77BD26" w14:textId="77777777" w:rsidR="00506A9A" w:rsidRDefault="00506A9A" w:rsidP="000C6414">
            <w:pPr>
              <w:spacing w:after="0" w:line="240" w:lineRule="auto"/>
              <w:rPr>
                <w:rtl/>
              </w:rPr>
            </w:pPr>
          </w:p>
        </w:tc>
        <w:tc>
          <w:tcPr>
            <w:tcW w:w="6938" w:type="dxa"/>
          </w:tcPr>
          <w:p w14:paraId="4B2F80E6" w14:textId="622E168D" w:rsidR="00506A9A" w:rsidRDefault="00506A9A" w:rsidP="00B87E01">
            <w:pPr>
              <w:spacing w:after="0" w:line="240" w:lineRule="auto"/>
              <w:jc w:val="right"/>
              <w:rPr>
                <w:rtl/>
              </w:rPr>
            </w:pPr>
            <w:r>
              <w:rPr>
                <w:rFonts w:hint="cs"/>
                <w:rtl/>
              </w:rPr>
              <w:t>تضم الأجهزة، جهاز الطرد المركزي الدي يتم به فصل</w:t>
            </w:r>
            <w:r w:rsidR="00A431F4">
              <w:rPr>
                <w:rFonts w:hint="cs"/>
                <w:rtl/>
              </w:rPr>
              <w:t xml:space="preserve"> الراسب عن</w:t>
            </w:r>
            <w:r>
              <w:rPr>
                <w:rFonts w:hint="cs"/>
                <w:rtl/>
              </w:rPr>
              <w:t xml:space="preserve"> الجزء الطافي </w:t>
            </w:r>
            <w:r w:rsidR="00A431F4">
              <w:rPr>
                <w:rFonts w:hint="cs"/>
                <w:rtl/>
              </w:rPr>
              <w:t xml:space="preserve">الحاوي على الجزيئات العملاقة كالبروتينات و الاحماض النووية، غرفة الهجرة الكهربائية لإجراء فصل للأحماض الأمينية. جهاز الهجرة الكهربائية لفصل البروتينات و الأحماض النووية. يستعمل المطياف </w:t>
            </w:r>
            <w:r w:rsidR="00150CDE">
              <w:rPr>
                <w:rFonts w:hint="cs"/>
                <w:rtl/>
              </w:rPr>
              <w:t>لقياس امتصاصية المواد بهدف تحديد تركيزها في العينات البيولوجية.</w:t>
            </w:r>
            <w:r w:rsidR="00A431F4">
              <w:rPr>
                <w:rFonts w:hint="cs"/>
                <w:rtl/>
              </w:rPr>
              <w:t xml:space="preserve"> </w:t>
            </w:r>
            <w:r w:rsidR="00150CDE">
              <w:rPr>
                <w:rFonts w:hint="cs"/>
                <w:rtl/>
              </w:rPr>
              <w:t xml:space="preserve">جهاز المطياف الدري لقياس  تركيز المعادن. </w:t>
            </w:r>
            <w:proofErr w:type="spellStart"/>
            <w:r w:rsidR="00150CDE">
              <w:rPr>
                <w:rFonts w:hint="cs"/>
                <w:rtl/>
              </w:rPr>
              <w:t>أخي</w:t>
            </w:r>
            <w:r w:rsidR="00B87E01">
              <w:rPr>
                <w:rFonts w:hint="cs"/>
                <w:rtl/>
              </w:rPr>
              <w:t>ا</w:t>
            </w:r>
            <w:r w:rsidR="00150CDE">
              <w:rPr>
                <w:rFonts w:hint="cs"/>
                <w:rtl/>
              </w:rPr>
              <w:t>را</w:t>
            </w:r>
            <w:r w:rsidR="00B87E01">
              <w:rPr>
                <w:rFonts w:hint="cs"/>
                <w:rtl/>
              </w:rPr>
              <w:t>ستعمال</w:t>
            </w:r>
            <w:proofErr w:type="spellEnd"/>
            <w:r w:rsidR="00B87E01">
              <w:rPr>
                <w:rFonts w:hint="cs"/>
                <w:rtl/>
              </w:rPr>
              <w:t xml:space="preserve"> الثلاجة لتخزين العينات و مواد التفاعل.</w:t>
            </w:r>
          </w:p>
          <w:p w14:paraId="45A00045" w14:textId="6A497F97" w:rsidR="00B87E01" w:rsidRDefault="00B87E01" w:rsidP="00150CDE">
            <w:pPr>
              <w:spacing w:after="0" w:line="240" w:lineRule="auto"/>
              <w:rPr>
                <w:rtl/>
              </w:rPr>
            </w:pPr>
          </w:p>
        </w:tc>
      </w:tr>
      <w:tr w:rsidR="000C6414" w:rsidRPr="00774337" w14:paraId="442A0254" w14:textId="77777777" w:rsidTr="00774337">
        <w:tc>
          <w:tcPr>
            <w:tcW w:w="2122" w:type="dxa"/>
            <w:shd w:val="clear" w:color="auto" w:fill="F2F2F2"/>
          </w:tcPr>
          <w:p w14:paraId="0B302758" w14:textId="77777777" w:rsidR="00506A9A" w:rsidRDefault="00506A9A" w:rsidP="000C6414">
            <w:pPr>
              <w:spacing w:after="0" w:line="240" w:lineRule="auto"/>
              <w:rPr>
                <w:rtl/>
              </w:rPr>
            </w:pPr>
          </w:p>
          <w:p w14:paraId="2D5391DA" w14:textId="7A0F2D16" w:rsidR="00506A9A" w:rsidRDefault="000C6414" w:rsidP="00506A9A">
            <w:pPr>
              <w:spacing w:after="0" w:line="240" w:lineRule="auto"/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  <w:r w:rsidR="00506A9A">
              <w:rPr>
                <w:rFonts w:hint="cs"/>
                <w:rtl/>
              </w:rPr>
              <w:t>عنوان المنصة</w:t>
            </w:r>
          </w:p>
          <w:p w14:paraId="1CF29FB0" w14:textId="77777777" w:rsidR="00506A9A" w:rsidRPr="00774337" w:rsidRDefault="00506A9A" w:rsidP="000C6414">
            <w:pPr>
              <w:spacing w:after="0" w:line="240" w:lineRule="auto"/>
            </w:pPr>
          </w:p>
        </w:tc>
        <w:tc>
          <w:tcPr>
            <w:tcW w:w="6938" w:type="dxa"/>
          </w:tcPr>
          <w:p w14:paraId="25E11571" w14:textId="77777777" w:rsidR="00506A9A" w:rsidRDefault="00506A9A" w:rsidP="000C6414">
            <w:pPr>
              <w:spacing w:after="0" w:line="240" w:lineRule="auto"/>
              <w:rPr>
                <w:rtl/>
              </w:rPr>
            </w:pPr>
          </w:p>
          <w:p w14:paraId="4F6246E2" w14:textId="4BFF70D9" w:rsidR="000C6414" w:rsidRDefault="00C1296C" w:rsidP="000C6414">
            <w:pPr>
              <w:spacing w:after="0" w:line="240" w:lineRule="auto"/>
              <w:rPr>
                <w:rtl/>
              </w:rPr>
            </w:pPr>
            <w:hyperlink r:id="rId6" w:history="1">
              <w:r w:rsidR="0071233F" w:rsidRPr="00DF35BE">
                <w:rPr>
                  <w:rStyle w:val="Lienhypertexte"/>
                </w:rPr>
                <w:t>https://snv-courses.univ-setif.dz/course/view.php?id=118</w:t>
              </w:r>
            </w:hyperlink>
          </w:p>
          <w:p w14:paraId="714B5988" w14:textId="77777777" w:rsidR="0071233F" w:rsidRDefault="0071233F" w:rsidP="0071233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PubMed is a database of scientific articles in biology and medicine.</w:t>
            </w:r>
          </w:p>
          <w:p w14:paraId="72B6A838" w14:textId="77777777" w:rsidR="0071233F" w:rsidRDefault="0071233F" w:rsidP="0071233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The ASM site offers </w:t>
            </w:r>
            <w:proofErr w:type="spellStart"/>
            <w:r>
              <w:rPr>
                <w:lang w:val="en-US"/>
              </w:rPr>
              <w:t>resourses</w:t>
            </w:r>
            <w:proofErr w:type="spellEnd"/>
            <w:r>
              <w:rPr>
                <w:lang w:val="en-US"/>
              </w:rPr>
              <w:t>; articles and news</w:t>
            </w:r>
          </w:p>
          <w:p w14:paraId="6460693F" w14:textId="77777777" w:rsidR="0071233F" w:rsidRDefault="0071233F" w:rsidP="0071233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University networks</w:t>
            </w:r>
          </w:p>
          <w:p w14:paraId="08E5C1E0" w14:textId="77777777" w:rsidR="0071233F" w:rsidRDefault="0071233F" w:rsidP="000C6414">
            <w:pPr>
              <w:spacing w:after="0" w:line="240" w:lineRule="auto"/>
              <w:rPr>
                <w:rtl/>
              </w:rPr>
            </w:pPr>
          </w:p>
          <w:p w14:paraId="22E4F224" w14:textId="4EF6D66A" w:rsidR="0071233F" w:rsidRPr="00774337" w:rsidRDefault="0071233F" w:rsidP="000C6414">
            <w:pPr>
              <w:spacing w:after="0" w:line="240" w:lineRule="auto"/>
            </w:pPr>
          </w:p>
        </w:tc>
      </w:tr>
      <w:tr w:rsidR="000C6414" w:rsidRPr="00774337" w14:paraId="02850086" w14:textId="77777777" w:rsidTr="00774337">
        <w:tc>
          <w:tcPr>
            <w:tcW w:w="2122" w:type="dxa"/>
            <w:shd w:val="clear" w:color="auto" w:fill="F2F2F2"/>
          </w:tcPr>
          <w:p w14:paraId="1AA833A6" w14:textId="77777777" w:rsidR="000C6414" w:rsidRPr="00774337" w:rsidRDefault="000C6414" w:rsidP="000C6414">
            <w:pPr>
              <w:spacing w:after="0" w:line="240" w:lineRule="auto"/>
            </w:pPr>
            <w:r w:rsidRPr="003C1A49">
              <w:rPr>
                <w:rFonts w:hint="cs"/>
                <w:rtl/>
              </w:rPr>
              <w:t>أسماء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التطبيقات</w:t>
            </w:r>
            <w:r w:rsidRPr="003C1A49">
              <w:rPr>
                <w:rtl/>
              </w:rPr>
              <w:t xml:space="preserve"> (</w:t>
            </w:r>
            <w:r w:rsidRPr="003C1A49">
              <w:rPr>
                <w:rFonts w:hint="cs"/>
                <w:rtl/>
              </w:rPr>
              <w:t>الويب،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الشبكة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المحلية</w:t>
            </w:r>
            <w:r w:rsidRPr="003C1A49">
              <w:t>)</w:t>
            </w:r>
          </w:p>
        </w:tc>
        <w:tc>
          <w:tcPr>
            <w:tcW w:w="6938" w:type="dxa"/>
          </w:tcPr>
          <w:p w14:paraId="6A4C6475" w14:textId="77777777" w:rsidR="000C6414" w:rsidRPr="00774337" w:rsidRDefault="000C6414" w:rsidP="00A41D7A">
            <w:pPr>
              <w:bidi/>
              <w:spacing w:after="0" w:line="240" w:lineRule="auto"/>
            </w:pPr>
            <w:r>
              <w:rPr>
                <w:rtl/>
              </w:rPr>
              <w:t>غير مستخدم</w:t>
            </w:r>
          </w:p>
          <w:p w14:paraId="362347C4" w14:textId="77777777" w:rsidR="000C6414" w:rsidRPr="00774337" w:rsidRDefault="000C6414" w:rsidP="000C6414">
            <w:pPr>
              <w:spacing w:after="0" w:line="240" w:lineRule="auto"/>
            </w:pPr>
          </w:p>
        </w:tc>
      </w:tr>
      <w:tr w:rsidR="000C6414" w:rsidRPr="00774337" w14:paraId="0BFD454B" w14:textId="77777777" w:rsidTr="00774337">
        <w:tc>
          <w:tcPr>
            <w:tcW w:w="2122" w:type="dxa"/>
            <w:shd w:val="clear" w:color="auto" w:fill="F2F2F2"/>
          </w:tcPr>
          <w:p w14:paraId="4371D1BF" w14:textId="77777777" w:rsidR="000C6414" w:rsidRPr="00FF53F4" w:rsidRDefault="000C6414" w:rsidP="000C6414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مطوعات</w:t>
            </w:r>
          </w:p>
        </w:tc>
        <w:tc>
          <w:tcPr>
            <w:tcW w:w="6938" w:type="dxa"/>
          </w:tcPr>
          <w:p w14:paraId="29B25C1F" w14:textId="77777777" w:rsidR="000C6414" w:rsidRDefault="000C6414" w:rsidP="000C6414">
            <w:pPr>
              <w:spacing w:after="0" w:line="240" w:lineRule="auto"/>
            </w:pPr>
            <w:proofErr w:type="spellStart"/>
            <w:r>
              <w:t>Biochemical</w:t>
            </w:r>
            <w:proofErr w:type="spellEnd"/>
            <w:r>
              <w:t xml:space="preserve"> </w:t>
            </w:r>
            <w:proofErr w:type="spellStart"/>
            <w:r>
              <w:t>Analysis</w:t>
            </w:r>
            <w:proofErr w:type="spellEnd"/>
            <w:r>
              <w:t xml:space="preserve"> Techniques</w:t>
            </w:r>
          </w:p>
          <w:p w14:paraId="3A84CD0E" w14:textId="77777777" w:rsidR="000C6414" w:rsidRPr="00774337" w:rsidRDefault="000C6414" w:rsidP="000C6414">
            <w:pPr>
              <w:spacing w:after="0" w:line="240" w:lineRule="auto"/>
            </w:pPr>
            <w:r w:rsidRPr="00B0413B">
              <w:t>Techniques d'analyse biochimiques : Manuel travaux pratiques.</w:t>
            </w:r>
          </w:p>
          <w:p w14:paraId="008867A8" w14:textId="77777777" w:rsidR="000C6414" w:rsidRPr="00774337" w:rsidRDefault="000C6414" w:rsidP="000C6414">
            <w:pPr>
              <w:spacing w:after="0" w:line="240" w:lineRule="auto"/>
            </w:pPr>
          </w:p>
        </w:tc>
      </w:tr>
      <w:tr w:rsidR="000C6414" w:rsidRPr="00774337" w14:paraId="2DD2EC76" w14:textId="77777777" w:rsidTr="00774337">
        <w:tc>
          <w:tcPr>
            <w:tcW w:w="2122" w:type="dxa"/>
            <w:shd w:val="clear" w:color="auto" w:fill="F2F2F2"/>
          </w:tcPr>
          <w:p w14:paraId="0E57F6A3" w14:textId="77777777" w:rsidR="000C6414" w:rsidRPr="00FF53F4" w:rsidRDefault="000C6414" w:rsidP="000C6414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lastRenderedPageBreak/>
              <w:t>وسائل المختبر</w:t>
            </w:r>
          </w:p>
        </w:tc>
        <w:tc>
          <w:tcPr>
            <w:tcW w:w="6938" w:type="dxa"/>
          </w:tcPr>
          <w:p w14:paraId="13BB69FB" w14:textId="1DBB506F" w:rsidR="000C6414" w:rsidRPr="00774337" w:rsidRDefault="000C6414" w:rsidP="0071233F">
            <w:pPr>
              <w:spacing w:after="0" w:line="240" w:lineRule="auto"/>
              <w:jc w:val="right"/>
            </w:pPr>
            <w:r>
              <w:rPr>
                <w:rtl/>
              </w:rPr>
              <w:t xml:space="preserve">الأواني </w:t>
            </w:r>
            <w:proofErr w:type="gramStart"/>
            <w:r>
              <w:rPr>
                <w:rtl/>
              </w:rPr>
              <w:t>الزجاجية ،</w:t>
            </w:r>
            <w:proofErr w:type="gramEnd"/>
            <w:r>
              <w:rPr>
                <w:rtl/>
              </w:rPr>
              <w:t xml:space="preserve"> أجهزة الطرد المركزي ، مقياس الطيف الضوئي VIS ،</w:t>
            </w:r>
            <w:r w:rsidR="0071233F">
              <w:rPr>
                <w:rFonts w:hint="cs"/>
                <w:rtl/>
              </w:rPr>
              <w:t xml:space="preserve"> جهاز الهجرة الكهربائية، غرفة الهجرة</w:t>
            </w:r>
            <w:r>
              <w:rPr>
                <w:rtl/>
              </w:rPr>
              <w:t xml:space="preserve"> </w:t>
            </w:r>
          </w:p>
          <w:p w14:paraId="393E8075" w14:textId="77777777" w:rsidR="000C6414" w:rsidRPr="00774337" w:rsidRDefault="000C6414" w:rsidP="000C6414">
            <w:pPr>
              <w:spacing w:after="0" w:line="240" w:lineRule="auto"/>
            </w:pPr>
          </w:p>
        </w:tc>
      </w:tr>
      <w:tr w:rsidR="000C6414" w:rsidRPr="00774337" w14:paraId="1862135C" w14:textId="77777777" w:rsidTr="00774337">
        <w:tc>
          <w:tcPr>
            <w:tcW w:w="2122" w:type="dxa"/>
            <w:shd w:val="clear" w:color="auto" w:fill="F2F2F2"/>
          </w:tcPr>
          <w:p w14:paraId="0FC62A2F" w14:textId="77777777" w:rsidR="000C6414" w:rsidRPr="00FF53F4" w:rsidRDefault="000C6414" w:rsidP="000C6414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الحماية</w:t>
            </w:r>
          </w:p>
        </w:tc>
        <w:tc>
          <w:tcPr>
            <w:tcW w:w="6938" w:type="dxa"/>
          </w:tcPr>
          <w:p w14:paraId="67E6B2B1" w14:textId="581FB8B8" w:rsidR="000C6414" w:rsidRPr="00774337" w:rsidRDefault="000C6414" w:rsidP="002A4C27">
            <w:pPr>
              <w:spacing w:after="0" w:line="240" w:lineRule="auto"/>
              <w:jc w:val="right"/>
            </w:pPr>
            <w:r>
              <w:rPr>
                <w:rtl/>
              </w:rPr>
              <w:t>قفازات ، معاطف ، أقنعة</w:t>
            </w:r>
            <w:r w:rsidR="00C0231A">
              <w:rPr>
                <w:rFonts w:hint="cs"/>
                <w:rtl/>
              </w:rPr>
              <w:t>، حاضنة</w:t>
            </w:r>
          </w:p>
        </w:tc>
      </w:tr>
      <w:tr w:rsidR="000C6414" w:rsidRPr="00774337" w14:paraId="603A8C79" w14:textId="77777777" w:rsidTr="00774337">
        <w:tc>
          <w:tcPr>
            <w:tcW w:w="2122" w:type="dxa"/>
            <w:shd w:val="clear" w:color="auto" w:fill="F2F2F2"/>
          </w:tcPr>
          <w:p w14:paraId="058D68D9" w14:textId="77777777" w:rsidR="000C6414" w:rsidRPr="00FF53F4" w:rsidRDefault="000C6414" w:rsidP="000C6414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الخرجات الميدانية</w:t>
            </w:r>
            <w:r w:rsidRPr="00FF53F4">
              <w:t xml:space="preserve"> </w:t>
            </w:r>
          </w:p>
        </w:tc>
        <w:tc>
          <w:tcPr>
            <w:tcW w:w="6938" w:type="dxa"/>
          </w:tcPr>
          <w:p w14:paraId="1CFBF7B2" w14:textId="77777777" w:rsidR="000C6414" w:rsidRPr="00774337" w:rsidRDefault="000C6414" w:rsidP="000C6414">
            <w:pPr>
              <w:spacing w:after="0" w:line="240" w:lineRule="auto"/>
            </w:pPr>
          </w:p>
          <w:p w14:paraId="095A173F" w14:textId="77777777" w:rsidR="000C6414" w:rsidRPr="00774337" w:rsidRDefault="000C6414" w:rsidP="000C6414">
            <w:pPr>
              <w:spacing w:after="0" w:line="240" w:lineRule="auto"/>
            </w:pPr>
          </w:p>
        </w:tc>
      </w:tr>
    </w:tbl>
    <w:p w14:paraId="412BEDD3" w14:textId="77777777" w:rsidR="00D144DB" w:rsidRDefault="00D144DB" w:rsidP="00D144DB"/>
    <w:p w14:paraId="4D4F98C2" w14:textId="77777777" w:rsidR="007E39E8" w:rsidRDefault="007E39E8" w:rsidP="00D144DB"/>
    <w:p w14:paraId="01A433E8" w14:textId="77777777" w:rsidR="007E39E8" w:rsidRDefault="007E39E8" w:rsidP="00D144DB"/>
    <w:p w14:paraId="1367EE33" w14:textId="77777777" w:rsidR="007E39E8" w:rsidRDefault="007E39E8" w:rsidP="00D144DB"/>
    <w:p w14:paraId="1529E6BC" w14:textId="77777777" w:rsidR="007E39E8" w:rsidRDefault="007E39E8" w:rsidP="00D144DB"/>
    <w:p w14:paraId="03856EDD" w14:textId="77777777" w:rsidR="007E39E8" w:rsidRDefault="007E39E8" w:rsidP="00D144DB">
      <w:pPr>
        <w:rPr>
          <w:rtl/>
        </w:rPr>
      </w:pPr>
    </w:p>
    <w:p w14:paraId="30FAC4BA" w14:textId="77777777" w:rsidR="003C1A49" w:rsidRDefault="003C1A49" w:rsidP="00D144DB">
      <w:pPr>
        <w:rPr>
          <w:rtl/>
        </w:rPr>
      </w:pPr>
    </w:p>
    <w:p w14:paraId="1F59EAC0" w14:textId="77777777" w:rsidR="003C1A49" w:rsidRDefault="003C1A49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14:paraId="3B49CA33" w14:textId="77777777" w:rsidTr="00774337">
        <w:tc>
          <w:tcPr>
            <w:tcW w:w="9060" w:type="dxa"/>
            <w:gridSpan w:val="2"/>
            <w:shd w:val="clear" w:color="auto" w:fill="F2F2F2"/>
          </w:tcPr>
          <w:p w14:paraId="578F9B68" w14:textId="77777777" w:rsidR="002D07C3" w:rsidRPr="009862F5" w:rsidRDefault="003C1A49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 w:rsidRPr="009862F5">
              <w:rPr>
                <w:rFonts w:hint="cs"/>
                <w:b/>
                <w:bCs/>
                <w:rtl/>
              </w:rPr>
              <w:t>افافق</w:t>
            </w:r>
            <w:proofErr w:type="spellEnd"/>
            <w:r w:rsidRPr="009862F5"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673AFF" w:rsidRPr="00774337" w14:paraId="06172791" w14:textId="77777777" w:rsidTr="00774337">
        <w:tc>
          <w:tcPr>
            <w:tcW w:w="2689" w:type="dxa"/>
            <w:vAlign w:val="center"/>
          </w:tcPr>
          <w:p w14:paraId="18DEC76B" w14:textId="77777777" w:rsidR="00673AFF" w:rsidRPr="009862F5" w:rsidRDefault="00AE28C0" w:rsidP="00AE28C0">
            <w:pPr>
              <w:spacing w:after="0" w:line="240" w:lineRule="auto"/>
              <w:jc w:val="right"/>
            </w:pPr>
            <w:r w:rsidRPr="009862F5">
              <w:rPr>
                <w:rFonts w:hint="cs"/>
                <w:rtl/>
              </w:rPr>
              <w:t>أفاق</w:t>
            </w:r>
            <w:r w:rsidR="003C1A49" w:rsidRPr="009862F5">
              <w:rPr>
                <w:rFonts w:hint="cs"/>
                <w:rtl/>
              </w:rPr>
              <w:t xml:space="preserve"> الطلاب</w:t>
            </w:r>
            <w:r w:rsidRPr="009862F5">
              <w:rPr>
                <w:rFonts w:hint="cs"/>
                <w:rtl/>
              </w:rPr>
              <w:t xml:space="preserve">  المشاركة-</w:t>
            </w:r>
            <w:r w:rsidR="009862F5" w:rsidRPr="009862F5">
              <w:rPr>
                <w:rFonts w:hint="cs"/>
                <w:rtl/>
              </w:rPr>
              <w:t>إشراك</w:t>
            </w:r>
            <w:r w:rsidR="003C1A49" w:rsidRPr="009862F5">
              <w:t xml:space="preserve"> </w:t>
            </w:r>
          </w:p>
        </w:tc>
        <w:tc>
          <w:tcPr>
            <w:tcW w:w="6371" w:type="dxa"/>
          </w:tcPr>
          <w:p w14:paraId="359512E3" w14:textId="0E0A90CD" w:rsidR="00673AFF" w:rsidRPr="00774337" w:rsidRDefault="002A4C27" w:rsidP="00095B1D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 xml:space="preserve">ينتظر من الطالب في الماستر المشاركة في مقياس  تقنيات التحليل و التقدير الكمي </w:t>
            </w:r>
            <w:r w:rsidR="00095B1D">
              <w:rPr>
                <w:rFonts w:hint="cs"/>
                <w:rtl/>
              </w:rPr>
              <w:t xml:space="preserve">للأحماض النووية </w:t>
            </w:r>
            <w:r w:rsidR="00FC42D2">
              <w:rPr>
                <w:rFonts w:hint="cs"/>
                <w:rtl/>
              </w:rPr>
              <w:t>و هو مقياس مكمل للمقياس الحالي، القدرة على تحليل الوثائق و المشاركة بفعالي</w:t>
            </w:r>
            <w:r w:rsidR="00095B1D">
              <w:rPr>
                <w:rFonts w:hint="cs"/>
                <w:rtl/>
              </w:rPr>
              <w:t>ة</w:t>
            </w:r>
            <w:r w:rsidR="00FC42D2">
              <w:rPr>
                <w:rFonts w:hint="cs"/>
                <w:rtl/>
              </w:rPr>
              <w:t xml:space="preserve"> في التطبيقات المخبرية. الطالب يجب أن </w:t>
            </w:r>
            <w:proofErr w:type="spellStart"/>
            <w:r w:rsidR="00FC42D2">
              <w:rPr>
                <w:rFonts w:hint="cs"/>
                <w:rtl/>
              </w:rPr>
              <w:t>يطورالتفكير</w:t>
            </w:r>
            <w:proofErr w:type="spellEnd"/>
            <w:r w:rsidR="00FC42D2">
              <w:rPr>
                <w:rFonts w:hint="cs"/>
                <w:rtl/>
              </w:rPr>
              <w:t xml:space="preserve"> و الانتقاد و التحليل و كدا الاعتماد على النفس في التكوين الذاتي.   </w:t>
            </w:r>
            <w:r>
              <w:rPr>
                <w:rFonts w:hint="cs"/>
                <w:rtl/>
              </w:rPr>
              <w:t xml:space="preserve"> </w:t>
            </w:r>
          </w:p>
          <w:p w14:paraId="7D06B9E9" w14:textId="77777777" w:rsidR="00673AFF" w:rsidRPr="00774337" w:rsidRDefault="00673AFF" w:rsidP="00774337">
            <w:pPr>
              <w:spacing w:after="0" w:line="240" w:lineRule="auto"/>
            </w:pPr>
          </w:p>
        </w:tc>
      </w:tr>
      <w:tr w:rsidR="00673AFF" w:rsidRPr="00774337" w14:paraId="690C6700" w14:textId="77777777" w:rsidTr="00774337">
        <w:tc>
          <w:tcPr>
            <w:tcW w:w="2689" w:type="dxa"/>
            <w:vAlign w:val="center"/>
          </w:tcPr>
          <w:p w14:paraId="4155AC55" w14:textId="77777777" w:rsidR="00673AFF" w:rsidRPr="009862F5" w:rsidRDefault="00AE28C0" w:rsidP="00AE28C0">
            <w:pPr>
              <w:spacing w:after="0" w:line="240" w:lineRule="auto"/>
              <w:jc w:val="center"/>
            </w:pPr>
            <w:r w:rsidRPr="009862F5">
              <w:rPr>
                <w:rFonts w:hint="cs"/>
                <w:rtl/>
              </w:rPr>
              <w:t xml:space="preserve">أفاق المدرس </w:t>
            </w:r>
          </w:p>
        </w:tc>
        <w:tc>
          <w:tcPr>
            <w:tcW w:w="6371" w:type="dxa"/>
          </w:tcPr>
          <w:p w14:paraId="0EC11DBC" w14:textId="57281672" w:rsidR="00673AFF" w:rsidRPr="00774337" w:rsidRDefault="00673AFF" w:rsidP="00774337">
            <w:pPr>
              <w:spacing w:after="0" w:line="240" w:lineRule="auto"/>
            </w:pPr>
          </w:p>
          <w:p w14:paraId="219E7B82" w14:textId="1D79BE0D" w:rsidR="00673AFF" w:rsidRPr="00774337" w:rsidRDefault="00CF0D74" w:rsidP="00A65F48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 xml:space="preserve">ينتظر من الاستاد في الماستر التدقيق و التعمق أكثر في مقياس  تقنيات التحليل، التدريس بطرق واضحة و بأسلوب </w:t>
            </w:r>
            <w:proofErr w:type="spellStart"/>
            <w:r>
              <w:rPr>
                <w:rFonts w:hint="cs"/>
                <w:rtl/>
              </w:rPr>
              <w:t>إبتكاري</w:t>
            </w:r>
            <w:proofErr w:type="spellEnd"/>
            <w:r>
              <w:rPr>
                <w:rFonts w:hint="cs"/>
                <w:rtl/>
              </w:rPr>
              <w:t>، كما يجب أن يكون حاضر بفعالية و متدخل في تأطير مشاريع البحث</w:t>
            </w:r>
            <w:r w:rsidR="00DB341C">
              <w:rPr>
                <w:rFonts w:hint="cs"/>
                <w:rtl/>
              </w:rPr>
              <w:t>. يجب أيضا أن يحدث باستمرار الدروس بهدف إثراء المعلوماتية عند الطالب.</w:t>
            </w:r>
          </w:p>
          <w:p w14:paraId="57F4E545" w14:textId="77777777" w:rsidR="00673AFF" w:rsidRPr="00774337" w:rsidRDefault="00673AFF" w:rsidP="00774337">
            <w:pPr>
              <w:spacing w:after="0" w:line="240" w:lineRule="auto"/>
            </w:pPr>
          </w:p>
        </w:tc>
      </w:tr>
    </w:tbl>
    <w:p w14:paraId="1BD84A29" w14:textId="77777777" w:rsidR="00D144DB" w:rsidRDefault="00D144D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14:paraId="0265B2EC" w14:textId="77777777" w:rsidTr="00774337">
        <w:tc>
          <w:tcPr>
            <w:tcW w:w="9060" w:type="dxa"/>
            <w:gridSpan w:val="2"/>
            <w:shd w:val="clear" w:color="auto" w:fill="F2F2F2"/>
          </w:tcPr>
          <w:p w14:paraId="53A1D498" w14:textId="77777777" w:rsidR="002D07C3" w:rsidRPr="00774337" w:rsidRDefault="00AE28C0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قائمة المراجع </w:t>
            </w:r>
          </w:p>
        </w:tc>
      </w:tr>
      <w:tr w:rsidR="000C6414" w:rsidRPr="00774337" w14:paraId="4A361E17" w14:textId="77777777" w:rsidTr="00774337">
        <w:tc>
          <w:tcPr>
            <w:tcW w:w="2689" w:type="dxa"/>
          </w:tcPr>
          <w:p w14:paraId="128DCA33" w14:textId="77777777" w:rsidR="000C6414" w:rsidRPr="00774337" w:rsidRDefault="000C6414" w:rsidP="000C6414">
            <w:pPr>
              <w:spacing w:after="0" w:line="240" w:lineRule="auto"/>
            </w:pPr>
            <w:r w:rsidRPr="00AE28C0">
              <w:rPr>
                <w:rFonts w:hint="cs"/>
                <w:rtl/>
              </w:rPr>
              <w:t>الكتب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وال</w:t>
            </w:r>
            <w:r>
              <w:rPr>
                <w:rFonts w:hint="cs"/>
                <w:rtl/>
              </w:rPr>
              <w:t>مصادر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الرقمية</w:t>
            </w:r>
          </w:p>
        </w:tc>
        <w:tc>
          <w:tcPr>
            <w:tcW w:w="6371" w:type="dxa"/>
          </w:tcPr>
          <w:p w14:paraId="314F04C1" w14:textId="77777777" w:rsidR="000C6414" w:rsidRDefault="000C6414" w:rsidP="000C6414">
            <w:pPr>
              <w:spacing w:after="0" w:line="240" w:lineRule="auto"/>
            </w:pPr>
            <w:r>
              <w:t>1)</w:t>
            </w:r>
            <w:r>
              <w:tab/>
              <w:t>Audigié C., Dupont, G. and Zonszain F., 1995. Principes des méthodes d’analyse biologique Tom 1, 2ème Edition. Doin Editeurs. Paris, France. Pp 220.</w:t>
            </w:r>
          </w:p>
          <w:p w14:paraId="3F761BE8" w14:textId="77777777" w:rsidR="000C6414" w:rsidRDefault="000C6414" w:rsidP="000C6414">
            <w:pPr>
              <w:spacing w:after="0" w:line="240" w:lineRule="auto"/>
            </w:pPr>
            <w:r>
              <w:t>2)</w:t>
            </w:r>
            <w:r>
              <w:tab/>
              <w:t>Audigié C., Dupont, G. and Zonszain F., 1998. Principes des méthodes d’analyse biologique Tom 2. Doin Editeurs, Broché. Paris, France. Pp 174.</w:t>
            </w:r>
          </w:p>
          <w:p w14:paraId="31196B2C" w14:textId="77777777" w:rsidR="000C6414" w:rsidRPr="00B0413B" w:rsidRDefault="000C6414" w:rsidP="000C6414">
            <w:pPr>
              <w:spacing w:after="0" w:line="240" w:lineRule="auto"/>
              <w:rPr>
                <w:lang w:val="en-GB"/>
              </w:rPr>
            </w:pPr>
            <w:r>
              <w:t>3)</w:t>
            </w:r>
            <w:r>
              <w:tab/>
              <w:t xml:space="preserve">Gavrilovic M., Maginot M.J., Shewartz C. and Wallach J., 1996. Manipulation d’analyse biochimique. Doin Editeurs. </w:t>
            </w:r>
            <w:r w:rsidRPr="00B0413B">
              <w:rPr>
                <w:lang w:val="en-GB"/>
              </w:rPr>
              <w:t>Paris, France. Pp 460.</w:t>
            </w:r>
          </w:p>
          <w:p w14:paraId="3731534C" w14:textId="77777777" w:rsidR="000C6414" w:rsidRPr="00B0413B" w:rsidRDefault="000C6414" w:rsidP="000C6414">
            <w:pPr>
              <w:spacing w:after="0" w:line="240" w:lineRule="auto"/>
              <w:rPr>
                <w:lang w:val="en-GB"/>
              </w:rPr>
            </w:pPr>
            <w:r w:rsidRPr="00B0413B">
              <w:rPr>
                <w:lang w:val="en-GB"/>
              </w:rPr>
              <w:t>4)</w:t>
            </w:r>
            <w:r w:rsidRPr="00B0413B">
              <w:rPr>
                <w:lang w:val="en-GB"/>
              </w:rPr>
              <w:tab/>
              <w:t xml:space="preserve">Skoog, West, Holler and Crouch, 2015. </w:t>
            </w:r>
            <w:proofErr w:type="spellStart"/>
            <w:r w:rsidRPr="00B0413B">
              <w:rPr>
                <w:lang w:val="en-GB"/>
              </w:rPr>
              <w:t>Chimie</w:t>
            </w:r>
            <w:proofErr w:type="spellEnd"/>
            <w:r w:rsidRPr="00B0413B">
              <w:rPr>
                <w:lang w:val="en-GB"/>
              </w:rPr>
              <w:t xml:space="preserve"> </w:t>
            </w:r>
            <w:proofErr w:type="spellStart"/>
            <w:r w:rsidRPr="00B0413B">
              <w:rPr>
                <w:lang w:val="en-GB"/>
              </w:rPr>
              <w:t>analytique</w:t>
            </w:r>
            <w:proofErr w:type="spellEnd"/>
            <w:r w:rsidRPr="00B0413B">
              <w:rPr>
                <w:lang w:val="en-GB"/>
              </w:rPr>
              <w:t xml:space="preserve"> 3ème Edition, De Boeck, Paris, France.</w:t>
            </w:r>
          </w:p>
          <w:p w14:paraId="38D800FA" w14:textId="77777777" w:rsidR="000C6414" w:rsidRDefault="000C6414" w:rsidP="000C6414">
            <w:pPr>
              <w:spacing w:after="0" w:line="240" w:lineRule="auto"/>
              <w:rPr>
                <w:rtl/>
              </w:rPr>
            </w:pPr>
            <w:r w:rsidRPr="00B0413B">
              <w:rPr>
                <w:lang w:val="en-GB"/>
              </w:rPr>
              <w:t>6)</w:t>
            </w:r>
            <w:r w:rsidRPr="00B0413B">
              <w:rPr>
                <w:lang w:val="en-GB"/>
              </w:rPr>
              <w:tab/>
              <w:t xml:space="preserve">Burrows A, Holman J, Parsons A, Pilling G and Price G. 2013. Chemistry³: Introducing inorganic, organic and physical chemistry. </w:t>
            </w:r>
            <w:r w:rsidRPr="00C1296C">
              <w:rPr>
                <w:lang w:val="en-US"/>
              </w:rPr>
              <w:t>Oxford University Publisher. England</w:t>
            </w:r>
          </w:p>
          <w:p w14:paraId="51AA4EC9" w14:textId="77777777" w:rsidR="00AC6CA8" w:rsidRPr="003C03C5" w:rsidRDefault="00AC6CA8" w:rsidP="00AC6CA8">
            <w:pPr>
              <w:ind w:left="567" w:hanging="567"/>
              <w:rPr>
                <w:lang w:val="en-US"/>
              </w:rPr>
            </w:pPr>
            <w:r>
              <w:rPr>
                <w:lang w:val="en-US"/>
              </w:rPr>
              <w:t xml:space="preserve">7) </w:t>
            </w:r>
            <w:r w:rsidRPr="003C03C5">
              <w:rPr>
                <w:lang w:val="en-US"/>
              </w:rPr>
              <w:t xml:space="preserve">Braithwaite A. and Smith F.J. (1999). Chromatographic Methods. </w:t>
            </w:r>
            <w:proofErr w:type="spellStart"/>
            <w:r w:rsidRPr="003C03C5">
              <w:rPr>
                <w:lang w:val="en-US"/>
              </w:rPr>
              <w:t>Ffifth</w:t>
            </w:r>
            <w:proofErr w:type="spellEnd"/>
            <w:r w:rsidRPr="003C03C5">
              <w:rPr>
                <w:lang w:val="en-US"/>
              </w:rPr>
              <w:t xml:space="preserve"> Edition. Kluwer Academic Publishers. London. Pp :</w:t>
            </w:r>
          </w:p>
          <w:p w14:paraId="0D9D584E" w14:textId="77777777" w:rsidR="00AC6CA8" w:rsidRPr="003C03C5" w:rsidRDefault="00AC6CA8" w:rsidP="00AC6CA8">
            <w:pPr>
              <w:rPr>
                <w:lang w:val="en-US"/>
              </w:rPr>
            </w:pPr>
            <w:r>
              <w:rPr>
                <w:lang w:val="en-US"/>
              </w:rPr>
              <w:t xml:space="preserve">8) </w:t>
            </w:r>
            <w:proofErr w:type="spellStart"/>
            <w:r w:rsidRPr="003C03C5">
              <w:rPr>
                <w:lang w:val="en-US"/>
              </w:rPr>
              <w:t>Kazakevich</w:t>
            </w:r>
            <w:proofErr w:type="spellEnd"/>
            <w:r w:rsidRPr="003C03C5">
              <w:rPr>
                <w:lang w:val="en-US"/>
              </w:rPr>
              <w:t xml:space="preserve"> Y. and </w:t>
            </w:r>
            <w:proofErr w:type="spellStart"/>
            <w:r w:rsidRPr="003C03C5">
              <w:rPr>
                <w:lang w:val="en-US"/>
              </w:rPr>
              <w:t>Lobrutto</w:t>
            </w:r>
            <w:proofErr w:type="spellEnd"/>
            <w:r w:rsidRPr="003C03C5">
              <w:rPr>
                <w:lang w:val="en-US"/>
              </w:rPr>
              <w:t xml:space="preserve"> R. (2007). HPLC Pharmaceutical Scientists. John Wiley and Sons, Canada.</w:t>
            </w:r>
          </w:p>
          <w:p w14:paraId="68514F4C" w14:textId="77777777" w:rsidR="00AC6CA8" w:rsidRPr="003C03C5" w:rsidRDefault="00AC6CA8" w:rsidP="00AC6CA8">
            <w:pPr>
              <w:ind w:left="567" w:hanging="567"/>
              <w:rPr>
                <w:lang w:val="en-US"/>
              </w:rPr>
            </w:pPr>
            <w:r>
              <w:rPr>
                <w:lang w:val="en-US"/>
              </w:rPr>
              <w:t xml:space="preserve">9) </w:t>
            </w:r>
            <w:proofErr w:type="spellStart"/>
            <w:r w:rsidRPr="003C03C5">
              <w:rPr>
                <w:lang w:val="en-US"/>
              </w:rPr>
              <w:t>Cserhati</w:t>
            </w:r>
            <w:proofErr w:type="spellEnd"/>
            <w:r w:rsidRPr="003C03C5">
              <w:rPr>
                <w:lang w:val="en-US"/>
              </w:rPr>
              <w:t xml:space="preserve"> T. (2008). Multivariate Methods in </w:t>
            </w:r>
            <w:proofErr w:type="gramStart"/>
            <w:r w:rsidRPr="003C03C5">
              <w:rPr>
                <w:lang w:val="en-US"/>
              </w:rPr>
              <w:t>Chromatography :</w:t>
            </w:r>
            <w:proofErr w:type="gramEnd"/>
            <w:r w:rsidRPr="003C03C5">
              <w:rPr>
                <w:lang w:val="en-US"/>
              </w:rPr>
              <w:t xml:space="preserve"> A Practical Guide. Edition by John Wiley and Sons Ltd, The </w:t>
            </w:r>
            <w:r w:rsidRPr="003C03C5">
              <w:rPr>
                <w:lang w:val="en-US"/>
              </w:rPr>
              <w:lastRenderedPageBreak/>
              <w:t xml:space="preserve">Atrium, Southern Gate, </w:t>
            </w:r>
            <w:proofErr w:type="spellStart"/>
            <w:r w:rsidRPr="003C03C5">
              <w:rPr>
                <w:lang w:val="en-US"/>
              </w:rPr>
              <w:t>Chichester</w:t>
            </w:r>
            <w:proofErr w:type="spellEnd"/>
            <w:r w:rsidRPr="003C03C5">
              <w:rPr>
                <w:lang w:val="en-US"/>
              </w:rPr>
              <w:t>, England.</w:t>
            </w:r>
          </w:p>
          <w:p w14:paraId="125C01D6" w14:textId="77777777" w:rsidR="00AC6CA8" w:rsidRPr="003C03C5" w:rsidRDefault="00AC6CA8" w:rsidP="00AC6CA8">
            <w:pPr>
              <w:ind w:left="567" w:hanging="567"/>
              <w:rPr>
                <w:lang w:val="en-US"/>
              </w:rPr>
            </w:pPr>
            <w:r>
              <w:rPr>
                <w:lang w:val="en-US"/>
              </w:rPr>
              <w:t xml:space="preserve">10) </w:t>
            </w:r>
            <w:proofErr w:type="spellStart"/>
            <w:r w:rsidRPr="003C03C5">
              <w:rPr>
                <w:lang w:val="en-US"/>
              </w:rPr>
              <w:t>Moldoveanu</w:t>
            </w:r>
            <w:proofErr w:type="spellEnd"/>
            <w:r w:rsidRPr="003C03C5">
              <w:rPr>
                <w:lang w:val="en-US"/>
              </w:rPr>
              <w:t xml:space="preserve"> S.C. and David V. (2002). Sample preparation in Chromatography. Edition by Elsevier Science. Pp :102-105.</w:t>
            </w:r>
          </w:p>
          <w:p w14:paraId="6EBF1F71" w14:textId="77777777" w:rsidR="00AC6CA8" w:rsidRDefault="00AC6CA8" w:rsidP="00AC6CA8">
            <w:pPr>
              <w:ind w:left="567" w:hanging="567"/>
            </w:pPr>
            <w:r>
              <w:rPr>
                <w:lang w:val="en-US"/>
              </w:rPr>
              <w:t xml:space="preserve">11) </w:t>
            </w:r>
            <w:proofErr w:type="spellStart"/>
            <w:r w:rsidRPr="003C03C5">
              <w:rPr>
                <w:lang w:val="en-US"/>
              </w:rPr>
              <w:t>Waksmundzka-Hajnos</w:t>
            </w:r>
            <w:proofErr w:type="spellEnd"/>
            <w:r w:rsidRPr="003C03C5">
              <w:rPr>
                <w:lang w:val="en-US"/>
              </w:rPr>
              <w:t xml:space="preserve"> M., </w:t>
            </w:r>
            <w:proofErr w:type="spellStart"/>
            <w:r w:rsidRPr="003C03C5">
              <w:rPr>
                <w:lang w:val="en-US"/>
              </w:rPr>
              <w:t>Sherma</w:t>
            </w:r>
            <w:proofErr w:type="spellEnd"/>
            <w:r w:rsidRPr="003C03C5">
              <w:rPr>
                <w:lang w:val="en-US"/>
              </w:rPr>
              <w:t xml:space="preserve"> J. and </w:t>
            </w:r>
            <w:proofErr w:type="spellStart"/>
            <w:r w:rsidRPr="003C03C5">
              <w:rPr>
                <w:lang w:val="en-US"/>
              </w:rPr>
              <w:t>Kowalska</w:t>
            </w:r>
            <w:proofErr w:type="spellEnd"/>
            <w:r w:rsidRPr="003C03C5">
              <w:rPr>
                <w:lang w:val="en-US"/>
              </w:rPr>
              <w:t xml:space="preserve"> T. (2008). Thin layer Chromatography in </w:t>
            </w:r>
            <w:proofErr w:type="spellStart"/>
            <w:r w:rsidRPr="003C03C5">
              <w:rPr>
                <w:lang w:val="en-US"/>
              </w:rPr>
              <w:t>phytochemistry</w:t>
            </w:r>
            <w:proofErr w:type="spellEnd"/>
            <w:r w:rsidRPr="003C03C5">
              <w:rPr>
                <w:lang w:val="en-US"/>
              </w:rPr>
              <w:t xml:space="preserve">. </w:t>
            </w:r>
            <w:r>
              <w:t>Edition by Taylor and Francis Group.</w:t>
            </w:r>
          </w:p>
          <w:p w14:paraId="59C73481" w14:textId="7A555C0E" w:rsidR="00AC6CA8" w:rsidRPr="00774337" w:rsidRDefault="00AC6CA8" w:rsidP="000C6414">
            <w:pPr>
              <w:spacing w:after="0" w:line="240" w:lineRule="auto"/>
            </w:pPr>
          </w:p>
        </w:tc>
      </w:tr>
      <w:tr w:rsidR="000C6414" w:rsidRPr="00774337" w14:paraId="2E372F6D" w14:textId="77777777" w:rsidTr="00774337">
        <w:tc>
          <w:tcPr>
            <w:tcW w:w="2689" w:type="dxa"/>
          </w:tcPr>
          <w:p w14:paraId="192D4168" w14:textId="77777777" w:rsidR="000C6414" w:rsidRPr="00774337" w:rsidRDefault="000C6414" w:rsidP="000C6414">
            <w:pPr>
              <w:spacing w:after="0" w:line="240" w:lineRule="auto"/>
            </w:pPr>
            <w:r w:rsidRPr="00774337">
              <w:lastRenderedPageBreak/>
              <w:t xml:space="preserve"> </w:t>
            </w:r>
            <w:r>
              <w:rPr>
                <w:rFonts w:hint="cs"/>
                <w:rtl/>
              </w:rPr>
              <w:t>المناشير</w:t>
            </w:r>
          </w:p>
        </w:tc>
        <w:tc>
          <w:tcPr>
            <w:tcW w:w="6371" w:type="dxa"/>
          </w:tcPr>
          <w:p w14:paraId="37B96FEF" w14:textId="77777777" w:rsidR="000C6414" w:rsidRPr="00B0413B" w:rsidRDefault="000C6414" w:rsidP="000C6414">
            <w:pPr>
              <w:spacing w:after="0" w:line="240" w:lineRule="auto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Pr="00B0413B">
              <w:rPr>
                <w:lang w:val="en-GB"/>
              </w:rPr>
              <w:t>)</w:t>
            </w:r>
            <w:r w:rsidRPr="00B0413B">
              <w:rPr>
                <w:lang w:val="en-GB"/>
              </w:rPr>
              <w:tab/>
              <w:t>Paul C., Steiner F. and Dong W.M. 2019. HPLC Autosamplers: Perspectives, Principles, and Practices in Perspectives in modern HPLC, LCGC, North America 37(8)514</w:t>
            </w:r>
          </w:p>
          <w:p w14:paraId="6007FE90" w14:textId="77777777" w:rsidR="000C6414" w:rsidRDefault="000C6414" w:rsidP="000C6414">
            <w:pPr>
              <w:spacing w:after="0" w:line="240" w:lineRule="auto"/>
              <w:rPr>
                <w:rtl/>
              </w:rPr>
            </w:pPr>
            <w:r>
              <w:rPr>
                <w:lang w:val="en-GB"/>
              </w:rPr>
              <w:t>2</w:t>
            </w:r>
            <w:r w:rsidRPr="00B0413B">
              <w:rPr>
                <w:lang w:val="en-GB"/>
              </w:rPr>
              <w:t>)</w:t>
            </w:r>
            <w:r w:rsidRPr="00B0413B">
              <w:rPr>
                <w:lang w:val="en-GB"/>
              </w:rPr>
              <w:tab/>
              <w:t xml:space="preserve">Priyadarshini R., Raj M.G., </w:t>
            </w:r>
            <w:proofErr w:type="spellStart"/>
            <w:r w:rsidRPr="00B0413B">
              <w:rPr>
                <w:lang w:val="en-GB"/>
              </w:rPr>
              <w:t>Shewade</w:t>
            </w:r>
            <w:proofErr w:type="spellEnd"/>
            <w:r w:rsidRPr="00B0413B">
              <w:rPr>
                <w:lang w:val="en-GB"/>
              </w:rPr>
              <w:t xml:space="preserve"> D.G. 2016. Chromatography – the essence of bioanalysis. </w:t>
            </w:r>
            <w:r w:rsidRPr="00C1296C">
              <w:rPr>
                <w:lang w:val="en-US"/>
              </w:rPr>
              <w:t>European Journal of Biomedical AND Pharmaceutical sciences. 366-377.</w:t>
            </w:r>
          </w:p>
          <w:p w14:paraId="2CC7EF10" w14:textId="77777777" w:rsidR="00AC6CA8" w:rsidRPr="00774337" w:rsidRDefault="00AC6CA8" w:rsidP="00AC6CA8">
            <w:pPr>
              <w:spacing w:after="0" w:line="240" w:lineRule="auto"/>
            </w:pPr>
            <w:r w:rsidRPr="008B09E4">
              <w:rPr>
                <w:lang w:val="en-US"/>
              </w:rPr>
              <w:t xml:space="preserve">3) </w:t>
            </w:r>
            <w:r>
              <w:rPr>
                <w:lang w:val="en-US"/>
              </w:rPr>
              <w:t xml:space="preserve">       </w:t>
            </w:r>
            <w:r w:rsidRPr="008B09E4">
              <w:rPr>
                <w:lang w:val="en-US"/>
              </w:rPr>
              <w:t xml:space="preserve">A Short History of the Chemical Shift. Samuel. G. Levine. Department of Chemistry, North Carolina State University, Raleigh, NC 27695 J. Chem. </w:t>
            </w:r>
            <w:proofErr w:type="spellStart"/>
            <w:r>
              <w:t>Educ</w:t>
            </w:r>
            <w:proofErr w:type="spellEnd"/>
            <w:r>
              <w:t>., 2001, 78 (1), p 133</w:t>
            </w:r>
          </w:p>
          <w:p w14:paraId="77FFDFBC" w14:textId="77777777" w:rsidR="000C6414" w:rsidRPr="00774337" w:rsidRDefault="000C6414" w:rsidP="000C6414">
            <w:pPr>
              <w:spacing w:after="0" w:line="240" w:lineRule="auto"/>
            </w:pPr>
          </w:p>
        </w:tc>
      </w:tr>
      <w:tr w:rsidR="000C6414" w:rsidRPr="00774337" w14:paraId="1739664B" w14:textId="77777777" w:rsidTr="00774337">
        <w:tc>
          <w:tcPr>
            <w:tcW w:w="2689" w:type="dxa"/>
          </w:tcPr>
          <w:p w14:paraId="16233374" w14:textId="77777777" w:rsidR="000C6414" w:rsidRPr="00774337" w:rsidRDefault="000C6414" w:rsidP="000C6414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المطبوعت</w:t>
            </w:r>
            <w:proofErr w:type="spellEnd"/>
          </w:p>
          <w:p w14:paraId="5F79AE39" w14:textId="77777777" w:rsidR="000C6414" w:rsidRPr="00774337" w:rsidRDefault="000C6414" w:rsidP="000C6414">
            <w:pPr>
              <w:spacing w:after="0" w:line="240" w:lineRule="auto"/>
            </w:pPr>
          </w:p>
        </w:tc>
        <w:tc>
          <w:tcPr>
            <w:tcW w:w="6371" w:type="dxa"/>
          </w:tcPr>
          <w:p w14:paraId="5CED116E" w14:textId="77777777" w:rsidR="00A65F48" w:rsidRPr="00774337" w:rsidRDefault="00A65F48" w:rsidP="00A65F48">
            <w:pPr>
              <w:spacing w:after="0" w:line="240" w:lineRule="auto"/>
            </w:pPr>
            <w:r>
              <w:t>1</w:t>
            </w:r>
            <w:r w:rsidRPr="00B0413B">
              <w:t>)</w:t>
            </w:r>
            <w:r>
              <w:t xml:space="preserve"> </w:t>
            </w:r>
            <w:proofErr w:type="spellStart"/>
            <w:r>
              <w:t>Kada</w:t>
            </w:r>
            <w:proofErr w:type="spellEnd"/>
            <w:r w:rsidRPr="00B0413B">
              <w:t xml:space="preserve"> </w:t>
            </w:r>
            <w:r>
              <w:t>S</w:t>
            </w:r>
            <w:r w:rsidRPr="00B0413B">
              <w:t>. 2021. Techniques d'analyse bio</w:t>
            </w:r>
            <w:r>
              <w:t>log</w:t>
            </w:r>
            <w:r w:rsidRPr="00B0413B">
              <w:t>iques</w:t>
            </w:r>
            <w:r>
              <w:t xml:space="preserve"> et physico-chimiques</w:t>
            </w:r>
            <w:r w:rsidRPr="00B0413B">
              <w:t>.</w:t>
            </w:r>
          </w:p>
          <w:p w14:paraId="49067167" w14:textId="77777777" w:rsidR="000C6414" w:rsidRPr="00774337" w:rsidRDefault="000C6414" w:rsidP="00AC6CA8">
            <w:pPr>
              <w:spacing w:after="0" w:line="240" w:lineRule="auto"/>
            </w:pPr>
          </w:p>
        </w:tc>
      </w:tr>
      <w:tr w:rsidR="000C6414" w:rsidRPr="00774337" w14:paraId="5224B5BE" w14:textId="77777777" w:rsidTr="00774337">
        <w:tc>
          <w:tcPr>
            <w:tcW w:w="2689" w:type="dxa"/>
          </w:tcPr>
          <w:p w14:paraId="101617FA" w14:textId="77777777" w:rsidR="000C6414" w:rsidRPr="00774337" w:rsidRDefault="000C6414" w:rsidP="000C6414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مواقع </w:t>
            </w:r>
            <w:proofErr w:type="spellStart"/>
            <w:r>
              <w:rPr>
                <w:rFonts w:hint="cs"/>
                <w:rtl/>
              </w:rPr>
              <w:t>الواب</w:t>
            </w:r>
            <w:proofErr w:type="spellEnd"/>
          </w:p>
          <w:p w14:paraId="3AA2854C" w14:textId="77777777" w:rsidR="000C6414" w:rsidRPr="00774337" w:rsidRDefault="000C6414" w:rsidP="000C6414">
            <w:pPr>
              <w:spacing w:after="0" w:line="240" w:lineRule="auto"/>
            </w:pPr>
          </w:p>
        </w:tc>
        <w:tc>
          <w:tcPr>
            <w:tcW w:w="6371" w:type="dxa"/>
          </w:tcPr>
          <w:p w14:paraId="07E08649" w14:textId="77777777" w:rsidR="000C6414" w:rsidRPr="00774337" w:rsidRDefault="000C6414" w:rsidP="000C6414">
            <w:pPr>
              <w:spacing w:after="0" w:line="240" w:lineRule="auto"/>
            </w:pPr>
          </w:p>
          <w:p w14:paraId="4B8C518C" w14:textId="77777777" w:rsidR="000C6414" w:rsidRPr="00774337" w:rsidRDefault="000C6414" w:rsidP="000C6414">
            <w:pPr>
              <w:spacing w:after="0" w:line="240" w:lineRule="auto"/>
            </w:pPr>
          </w:p>
          <w:p w14:paraId="61213615" w14:textId="77777777" w:rsidR="000C6414" w:rsidRPr="00774337" w:rsidRDefault="000C6414" w:rsidP="000C6414">
            <w:pPr>
              <w:spacing w:after="0" w:line="240" w:lineRule="auto"/>
            </w:pPr>
          </w:p>
        </w:tc>
      </w:tr>
    </w:tbl>
    <w:p w14:paraId="655D2C5D" w14:textId="77777777" w:rsidR="002D07C3" w:rsidRDefault="002D07C3" w:rsidP="00D144DB"/>
    <w:p w14:paraId="427BCCAB" w14:textId="77777777" w:rsidR="009B73C9" w:rsidRDefault="00FC5E8D" w:rsidP="00BE6AF2"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26790A4" wp14:editId="7A24B938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13970" t="12065" r="5080" b="6985"/>
                <wp:wrapNone/>
                <wp:docPr id="1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65BB26" w14:textId="77777777" w:rsidR="00AE28C0" w:rsidRPr="009862F5" w:rsidRDefault="00AE28C0" w:rsidP="00BE6AF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</w:pPr>
                            <w:r w:rsidRPr="009862F5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ختم القسم</w:t>
                            </w:r>
                          </w:p>
                          <w:p w14:paraId="74C9970A" w14:textId="77777777" w:rsidR="00AE28C0" w:rsidRPr="00BE6AF2" w:rsidRDefault="00AE28C0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6790A4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erLMAIAAFYEAAAOAAAAZHJzL2Uyb0RvYy54bWysVE2P0zAQvSPxHyzfadJus+1GTVdLlyKk&#10;5UNauHBzHCexcDzGdpssv56xky0RcELkYHk84+eZ92ayux06Rc7COgm6oMtFSonQHCqpm4J++Xx8&#10;taXEeaYrpkCLgj4JR2/3L1/sepOLFbSgKmEJgmiX96agrfcmTxLHW9ExtwAjNDprsB3zaNomqSzr&#10;Eb1TySpNr5MebGUscOEcnt6PTrqP+HUtuP9Y1054ogqKufm42riWYU32O5Y3lplW8ikN9g9ZdExq&#10;fPQCdc88Iycr/4DqJLfgoPYLDl0CdS25iDVgNcv0t2oeW2ZErAXJceZCk/t/sPzD+ZMlskLtKNGs&#10;Q4m+olCkEsSLwQtyFSjqjcsx8tFgrB9ewxDCQ7nOPAD/5oiGQ8t0I+6shb4VrMIUl+FmMrs64rgA&#10;UvbvocK32MlDBBpq2wVAZIQgOkr1dJEH8yAcD1fbbJOl6OLoW25vsvUmi2+w/Pm6sc6/FdCRsCmo&#10;Rf0jPDs/OB/SYflzSEwflKyOUqlo2KY8KEvODHvlGL8J3c3DlCZ9Qa+vsnRkYO5zc4g0fn+D6KTH&#10;pleyK+j2EsTywNsbXcWW9EyqcY8pKz0RGbgbWfRDOUzClFA9IaUWxubGYcRNC/YHJT02dkHd9xOz&#10;ghL1TqMsN8v1OkxCNNbZZoWGnXvKuYdpjlAF9ZSM24Mfp+dkrGxafGlsBA13KGUtI8lB8zGrKW9s&#10;3sj9NGhhOuZ2jPr1O9j/BAAA//8DAFBLAwQUAAYACAAAACEApow94d4AAAAKAQAADwAAAGRycy9k&#10;b3ducmV2LnhtbEyPTU/DMAyG70j8h8hI3Fj6sY2t1J0ACQlxY/SyW9Z4bUXiVE22ln9PdoKj7Uev&#10;n7fczdaIC42+d4yQLhIQxI3TPbcI9dfbwwaED4q1Mo4J4Yc87Krbm1IV2k38SZd9aEUMYV8ohC6E&#10;oZDSNx1Z5RduII63kxutCnEcW6lHNcVwa2SWJGtpVc/xQ6cGeu2o+d6fLcL7+iUcqNYfOs9yN9Wy&#10;GU/GI97fzc9PIALN4Q+Gq35Uhyo6Hd2ZtRcGIVulWUQRVukSRAQek+viiJAvt1uQVSn/V6h+AQAA&#10;//8DAFBLAQItABQABgAIAAAAIQC2gziS/gAAAOEBAAATAAAAAAAAAAAAAAAAAAAAAABbQ29udGVu&#10;dF9UeXBlc10ueG1sUEsBAi0AFAAGAAgAAAAhADj9If/WAAAAlAEAAAsAAAAAAAAAAAAAAAAALwEA&#10;AF9yZWxzLy5yZWxzUEsBAi0AFAAGAAgAAAAhALvF6sswAgAAVgQAAA4AAAAAAAAAAAAAAAAALgIA&#10;AGRycy9lMm9Eb2MueG1sUEsBAi0AFAAGAAgAAAAhAKaMPeHeAAAACgEAAA8AAAAAAAAAAAAAAAAA&#10;igQAAGRycy9kb3ducmV2LnhtbFBLBQYAAAAABAAEAPMAAACVBQAAAAA=&#10;" strokeweight=".5pt">
                <v:textbox>
                  <w:txbxContent>
                    <w:p w14:paraId="5765BB26" w14:textId="77777777" w:rsidR="00AE28C0" w:rsidRPr="009862F5" w:rsidRDefault="00AE28C0" w:rsidP="00BE6AF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</w:pPr>
                      <w:r w:rsidRPr="009862F5">
                        <w:rPr>
                          <w:rFonts w:hint="cs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ختم القسم</w:t>
                      </w:r>
                    </w:p>
                    <w:p w14:paraId="74C9970A" w14:textId="77777777" w:rsidR="00AE28C0" w:rsidRPr="00BE6AF2" w:rsidRDefault="00AE28C0" w:rsidP="00BE6AF2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135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2" w:hanging="360"/>
      </w:pPr>
    </w:lvl>
    <w:lvl w:ilvl="2" w:tplc="040C001B" w:tentative="1">
      <w:start w:val="1"/>
      <w:numFmt w:val="lowerRoman"/>
      <w:lvlText w:val="%3."/>
      <w:lvlJc w:val="right"/>
      <w:pPr>
        <w:ind w:left="2792" w:hanging="180"/>
      </w:pPr>
    </w:lvl>
    <w:lvl w:ilvl="3" w:tplc="040C000F" w:tentative="1">
      <w:start w:val="1"/>
      <w:numFmt w:val="decimal"/>
      <w:lvlText w:val="%4."/>
      <w:lvlJc w:val="left"/>
      <w:pPr>
        <w:ind w:left="3512" w:hanging="360"/>
      </w:pPr>
    </w:lvl>
    <w:lvl w:ilvl="4" w:tplc="040C0019" w:tentative="1">
      <w:start w:val="1"/>
      <w:numFmt w:val="lowerLetter"/>
      <w:lvlText w:val="%5."/>
      <w:lvlJc w:val="left"/>
      <w:pPr>
        <w:ind w:left="4232" w:hanging="360"/>
      </w:pPr>
    </w:lvl>
    <w:lvl w:ilvl="5" w:tplc="040C001B" w:tentative="1">
      <w:start w:val="1"/>
      <w:numFmt w:val="lowerRoman"/>
      <w:lvlText w:val="%6."/>
      <w:lvlJc w:val="right"/>
      <w:pPr>
        <w:ind w:left="4952" w:hanging="180"/>
      </w:pPr>
    </w:lvl>
    <w:lvl w:ilvl="6" w:tplc="040C000F" w:tentative="1">
      <w:start w:val="1"/>
      <w:numFmt w:val="decimal"/>
      <w:lvlText w:val="%7."/>
      <w:lvlJc w:val="left"/>
      <w:pPr>
        <w:ind w:left="5672" w:hanging="360"/>
      </w:pPr>
    </w:lvl>
    <w:lvl w:ilvl="7" w:tplc="040C0019" w:tentative="1">
      <w:start w:val="1"/>
      <w:numFmt w:val="lowerLetter"/>
      <w:lvlText w:val="%8."/>
      <w:lvlJc w:val="left"/>
      <w:pPr>
        <w:ind w:left="6392" w:hanging="360"/>
      </w:pPr>
    </w:lvl>
    <w:lvl w:ilvl="8" w:tplc="040C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6"/>
  </w:num>
  <w:num w:numId="13">
    <w:abstractNumId w:val="0"/>
  </w:num>
  <w:num w:numId="14">
    <w:abstractNumId w:val="5"/>
  </w:num>
  <w:num w:numId="15">
    <w:abstractNumId w:val="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M0MzQxM7c0NzE0sjBW0lEKTi0uzszPAykwrAUAEEoK5ywAAAA="/>
  </w:docVars>
  <w:rsids>
    <w:rsidRoot w:val="00F80FD2"/>
    <w:rsid w:val="000371C0"/>
    <w:rsid w:val="00095B1D"/>
    <w:rsid w:val="000A2139"/>
    <w:rsid w:val="000C19B5"/>
    <w:rsid w:val="000C63FC"/>
    <w:rsid w:val="000C6414"/>
    <w:rsid w:val="00121DA8"/>
    <w:rsid w:val="00150CDE"/>
    <w:rsid w:val="00155865"/>
    <w:rsid w:val="00155901"/>
    <w:rsid w:val="001A338C"/>
    <w:rsid w:val="001B6C15"/>
    <w:rsid w:val="001D1D3B"/>
    <w:rsid w:val="001E12E7"/>
    <w:rsid w:val="001F298C"/>
    <w:rsid w:val="001F340A"/>
    <w:rsid w:val="00236309"/>
    <w:rsid w:val="00277B9C"/>
    <w:rsid w:val="0029353E"/>
    <w:rsid w:val="002A2A2A"/>
    <w:rsid w:val="002A4C27"/>
    <w:rsid w:val="002B378B"/>
    <w:rsid w:val="002C67E7"/>
    <w:rsid w:val="002D07C3"/>
    <w:rsid w:val="00323CE6"/>
    <w:rsid w:val="00333F0C"/>
    <w:rsid w:val="0034159D"/>
    <w:rsid w:val="0036605F"/>
    <w:rsid w:val="003C1A49"/>
    <w:rsid w:val="003E5702"/>
    <w:rsid w:val="003F1728"/>
    <w:rsid w:val="00406172"/>
    <w:rsid w:val="0042399D"/>
    <w:rsid w:val="004331A8"/>
    <w:rsid w:val="00457208"/>
    <w:rsid w:val="004A3421"/>
    <w:rsid w:val="004A6397"/>
    <w:rsid w:val="004D05ED"/>
    <w:rsid w:val="00506A9A"/>
    <w:rsid w:val="005307B2"/>
    <w:rsid w:val="00595FC4"/>
    <w:rsid w:val="005F6BBF"/>
    <w:rsid w:val="00606FA1"/>
    <w:rsid w:val="0061109B"/>
    <w:rsid w:val="006142FA"/>
    <w:rsid w:val="00653D1C"/>
    <w:rsid w:val="00662DE5"/>
    <w:rsid w:val="00673AFF"/>
    <w:rsid w:val="0068070C"/>
    <w:rsid w:val="006873D3"/>
    <w:rsid w:val="006B258A"/>
    <w:rsid w:val="006B4A37"/>
    <w:rsid w:val="006D0532"/>
    <w:rsid w:val="006E6096"/>
    <w:rsid w:val="0071233F"/>
    <w:rsid w:val="00733787"/>
    <w:rsid w:val="00765534"/>
    <w:rsid w:val="00770375"/>
    <w:rsid w:val="00774337"/>
    <w:rsid w:val="007A62DA"/>
    <w:rsid w:val="007C0F49"/>
    <w:rsid w:val="007C31EF"/>
    <w:rsid w:val="007C40DD"/>
    <w:rsid w:val="007D4D78"/>
    <w:rsid w:val="007E39E8"/>
    <w:rsid w:val="007F07BD"/>
    <w:rsid w:val="007F2103"/>
    <w:rsid w:val="007F3496"/>
    <w:rsid w:val="008631EA"/>
    <w:rsid w:val="00897F09"/>
    <w:rsid w:val="008A5F23"/>
    <w:rsid w:val="008C6A18"/>
    <w:rsid w:val="008C6E60"/>
    <w:rsid w:val="008D392B"/>
    <w:rsid w:val="008D7573"/>
    <w:rsid w:val="008E3982"/>
    <w:rsid w:val="008E67C3"/>
    <w:rsid w:val="008F297C"/>
    <w:rsid w:val="008F2FE9"/>
    <w:rsid w:val="008F5333"/>
    <w:rsid w:val="00920663"/>
    <w:rsid w:val="00950DB8"/>
    <w:rsid w:val="0096267E"/>
    <w:rsid w:val="00964296"/>
    <w:rsid w:val="009862F5"/>
    <w:rsid w:val="009A4FF8"/>
    <w:rsid w:val="009B522E"/>
    <w:rsid w:val="009B6DE6"/>
    <w:rsid w:val="009B73C9"/>
    <w:rsid w:val="009E136F"/>
    <w:rsid w:val="00A0598F"/>
    <w:rsid w:val="00A274BD"/>
    <w:rsid w:val="00A332DF"/>
    <w:rsid w:val="00A431F4"/>
    <w:rsid w:val="00A51AD1"/>
    <w:rsid w:val="00A54588"/>
    <w:rsid w:val="00A55690"/>
    <w:rsid w:val="00A56080"/>
    <w:rsid w:val="00A642CD"/>
    <w:rsid w:val="00A65F48"/>
    <w:rsid w:val="00AB6A9F"/>
    <w:rsid w:val="00AC6CA8"/>
    <w:rsid w:val="00AC718F"/>
    <w:rsid w:val="00AD5FD9"/>
    <w:rsid w:val="00AE28C0"/>
    <w:rsid w:val="00B022F3"/>
    <w:rsid w:val="00B109A7"/>
    <w:rsid w:val="00B87E01"/>
    <w:rsid w:val="00BB465B"/>
    <w:rsid w:val="00BD008E"/>
    <w:rsid w:val="00BD3330"/>
    <w:rsid w:val="00BE6AF2"/>
    <w:rsid w:val="00BE7223"/>
    <w:rsid w:val="00BF1D48"/>
    <w:rsid w:val="00C0231A"/>
    <w:rsid w:val="00C1296C"/>
    <w:rsid w:val="00C61DA5"/>
    <w:rsid w:val="00C85F25"/>
    <w:rsid w:val="00CC38A0"/>
    <w:rsid w:val="00CD0552"/>
    <w:rsid w:val="00CF0D74"/>
    <w:rsid w:val="00CF6046"/>
    <w:rsid w:val="00D144DB"/>
    <w:rsid w:val="00D14FFF"/>
    <w:rsid w:val="00D4787E"/>
    <w:rsid w:val="00D633F4"/>
    <w:rsid w:val="00D661C2"/>
    <w:rsid w:val="00D75F05"/>
    <w:rsid w:val="00DB1B06"/>
    <w:rsid w:val="00DB341C"/>
    <w:rsid w:val="00E043A8"/>
    <w:rsid w:val="00E04AFD"/>
    <w:rsid w:val="00E27395"/>
    <w:rsid w:val="00E30CE9"/>
    <w:rsid w:val="00E41592"/>
    <w:rsid w:val="00E92EED"/>
    <w:rsid w:val="00EB5CDD"/>
    <w:rsid w:val="00EF486D"/>
    <w:rsid w:val="00F005B7"/>
    <w:rsid w:val="00F16536"/>
    <w:rsid w:val="00F30DB8"/>
    <w:rsid w:val="00F6071B"/>
    <w:rsid w:val="00F70E1D"/>
    <w:rsid w:val="00F80FD2"/>
    <w:rsid w:val="00F83870"/>
    <w:rsid w:val="00F90627"/>
    <w:rsid w:val="00FA1F1C"/>
    <w:rsid w:val="00FC3BB6"/>
    <w:rsid w:val="00FC42D2"/>
    <w:rsid w:val="00FC5E8D"/>
    <w:rsid w:val="00FF5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117364"/>
  <w15:docId w15:val="{40843BC9-8EFC-4F3D-BED3-06F07F110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06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nv-courses.univ-setif.dz/course/view.php?id=11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AAC2C-3FDF-4DB3-BF49-E8E165E01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1</TotalTime>
  <Pages>1</Pages>
  <Words>962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HP</cp:lastModifiedBy>
  <cp:revision>4</cp:revision>
  <cp:lastPrinted>2023-02-19T12:06:00Z</cp:lastPrinted>
  <dcterms:created xsi:type="dcterms:W3CDTF">2023-12-23T09:31:00Z</dcterms:created>
  <dcterms:modified xsi:type="dcterms:W3CDTF">2023-12-26T20:30:00Z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f99d0760307383a2ef74b6d323e0f7d587983e27f8323cce2e95d8109415ae82</vt:lpwstr>
  </property>
</Properties>
</file>